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D87B7" w14:textId="77777777" w:rsidR="00125CF8" w:rsidRDefault="00125CF8" w:rsidP="006D5B52">
      <w:pPr>
        <w:spacing w:line="240" w:lineRule="auto"/>
        <w:jc w:val="both"/>
      </w:pPr>
    </w:p>
    <w:p w14:paraId="2927F828" w14:textId="77777777" w:rsidR="00E942A1" w:rsidRPr="006C77CD" w:rsidRDefault="00E942A1" w:rsidP="006D5B52">
      <w:pPr>
        <w:jc w:val="both"/>
      </w:pPr>
    </w:p>
    <w:p w14:paraId="7D67DE3C" w14:textId="77777777" w:rsidR="00E942A1" w:rsidRPr="006C77CD" w:rsidRDefault="00E942A1" w:rsidP="006D5B52">
      <w:pPr>
        <w:jc w:val="both"/>
      </w:pPr>
    </w:p>
    <w:p w14:paraId="14C59D7C" w14:textId="77777777" w:rsidR="00E942A1" w:rsidRPr="006C77CD" w:rsidRDefault="00E942A1" w:rsidP="006D5B52">
      <w:pPr>
        <w:jc w:val="both"/>
      </w:pPr>
    </w:p>
    <w:p w14:paraId="7C3750EB" w14:textId="77777777" w:rsidR="00E942A1" w:rsidRPr="006C77CD" w:rsidRDefault="00E942A1" w:rsidP="00C349A0">
      <w:pPr>
        <w:jc w:val="center"/>
      </w:pPr>
    </w:p>
    <w:p w14:paraId="71285462" w14:textId="77777777" w:rsidR="00E942A1" w:rsidRPr="009669B6" w:rsidRDefault="00E942A1" w:rsidP="00C349A0">
      <w:pPr>
        <w:jc w:val="center"/>
        <w:rPr>
          <w:b/>
          <w:sz w:val="28"/>
        </w:rPr>
      </w:pPr>
      <w:r>
        <w:rPr>
          <w:b/>
          <w:sz w:val="28"/>
        </w:rPr>
        <w:t>Dravske elektrarne Maribor</w:t>
      </w:r>
    </w:p>
    <w:p w14:paraId="333A2E1C" w14:textId="77777777" w:rsidR="00E942A1" w:rsidRPr="009669B6" w:rsidRDefault="00E942A1" w:rsidP="00C349A0">
      <w:pPr>
        <w:jc w:val="center"/>
        <w:rPr>
          <w:b/>
          <w:sz w:val="12"/>
        </w:rPr>
      </w:pPr>
    </w:p>
    <w:p w14:paraId="5A07C169" w14:textId="5153088B" w:rsidR="00E942A1" w:rsidRDefault="00E942A1" w:rsidP="00C349A0">
      <w:pPr>
        <w:jc w:val="center"/>
        <w:rPr>
          <w:b/>
          <w:sz w:val="28"/>
        </w:rPr>
      </w:pPr>
      <w:r>
        <w:rPr>
          <w:b/>
          <w:sz w:val="28"/>
        </w:rPr>
        <w:t xml:space="preserve">Projekt </w:t>
      </w:r>
      <w:r w:rsidR="00A72343">
        <w:rPr>
          <w:b/>
          <w:sz w:val="28"/>
        </w:rPr>
        <w:t xml:space="preserve">HE Zlatoličje, </w:t>
      </w:r>
      <w:r w:rsidR="0062586F">
        <w:rPr>
          <w:b/>
          <w:sz w:val="28"/>
        </w:rPr>
        <w:t>110 kV stikališč</w:t>
      </w:r>
      <w:r w:rsidR="00A72343">
        <w:rPr>
          <w:b/>
          <w:sz w:val="28"/>
        </w:rPr>
        <w:t>e</w:t>
      </w:r>
    </w:p>
    <w:p w14:paraId="19FCDC1D" w14:textId="77777777" w:rsidR="00E942A1" w:rsidRPr="006C77CD" w:rsidRDefault="00E942A1" w:rsidP="00C349A0">
      <w:pPr>
        <w:jc w:val="center"/>
      </w:pPr>
    </w:p>
    <w:p w14:paraId="14950D12" w14:textId="77777777" w:rsidR="00E942A1" w:rsidRPr="006C77CD" w:rsidRDefault="00E942A1" w:rsidP="00C349A0">
      <w:pPr>
        <w:jc w:val="center"/>
      </w:pPr>
    </w:p>
    <w:p w14:paraId="3523186C" w14:textId="77777777" w:rsidR="00E942A1" w:rsidRPr="006C77CD" w:rsidRDefault="00E942A1" w:rsidP="00C349A0">
      <w:pPr>
        <w:jc w:val="center"/>
      </w:pPr>
    </w:p>
    <w:p w14:paraId="1E6CB982" w14:textId="77777777" w:rsidR="00E942A1" w:rsidRDefault="00E942A1" w:rsidP="00C349A0">
      <w:pPr>
        <w:jc w:val="center"/>
        <w:rPr>
          <w:b/>
          <w:sz w:val="36"/>
          <w:szCs w:val="36"/>
        </w:rPr>
      </w:pPr>
    </w:p>
    <w:p w14:paraId="4C1574A3" w14:textId="77777777" w:rsidR="00E942A1" w:rsidRDefault="00E942A1" w:rsidP="00C349A0">
      <w:pPr>
        <w:jc w:val="center"/>
        <w:rPr>
          <w:b/>
          <w:sz w:val="36"/>
          <w:szCs w:val="36"/>
        </w:rPr>
      </w:pPr>
    </w:p>
    <w:p w14:paraId="6E2864D5" w14:textId="77777777" w:rsidR="00E942A1" w:rsidRDefault="00E942A1" w:rsidP="00C349A0">
      <w:pPr>
        <w:jc w:val="center"/>
        <w:rPr>
          <w:b/>
          <w:sz w:val="36"/>
          <w:szCs w:val="36"/>
        </w:rPr>
      </w:pPr>
      <w:r w:rsidRPr="009669B6">
        <w:rPr>
          <w:b/>
          <w:sz w:val="36"/>
          <w:szCs w:val="36"/>
        </w:rPr>
        <w:t>RAZPISNA DOKUMENTACIJA</w:t>
      </w:r>
    </w:p>
    <w:p w14:paraId="1EB1347F" w14:textId="77777777" w:rsidR="00E942A1" w:rsidRDefault="00E942A1" w:rsidP="006D5B52">
      <w:pPr>
        <w:jc w:val="both"/>
        <w:rPr>
          <w:b/>
          <w:sz w:val="36"/>
          <w:szCs w:val="36"/>
        </w:rPr>
      </w:pPr>
    </w:p>
    <w:p w14:paraId="0F379C05" w14:textId="77777777" w:rsidR="00E942A1" w:rsidRPr="006C77CD" w:rsidRDefault="00E942A1" w:rsidP="006D5B52">
      <w:pPr>
        <w:jc w:val="both"/>
      </w:pPr>
    </w:p>
    <w:p w14:paraId="636921EA" w14:textId="77777777" w:rsidR="00E942A1" w:rsidRPr="006C77CD" w:rsidRDefault="00E942A1" w:rsidP="006D5B52">
      <w:pPr>
        <w:jc w:val="both"/>
      </w:pPr>
    </w:p>
    <w:p w14:paraId="5346ED64" w14:textId="77777777" w:rsidR="00E942A1" w:rsidRDefault="00E942A1" w:rsidP="006D5B52">
      <w:pPr>
        <w:jc w:val="both"/>
        <w:rPr>
          <w:sz w:val="28"/>
          <w:szCs w:val="28"/>
        </w:rPr>
      </w:pPr>
    </w:p>
    <w:p w14:paraId="630DF7EF" w14:textId="77777777" w:rsidR="00E942A1" w:rsidRDefault="00E942A1" w:rsidP="006D5B52">
      <w:pPr>
        <w:jc w:val="both"/>
        <w:rPr>
          <w:sz w:val="28"/>
          <w:szCs w:val="28"/>
        </w:rPr>
      </w:pPr>
    </w:p>
    <w:p w14:paraId="29ED672A" w14:textId="7BF246CF" w:rsidR="00E942A1" w:rsidRPr="006C77CD" w:rsidRDefault="00E942A1" w:rsidP="00F86F8D">
      <w:pPr>
        <w:jc w:val="center"/>
        <w:rPr>
          <w:sz w:val="28"/>
          <w:szCs w:val="28"/>
        </w:rPr>
      </w:pPr>
      <w:r w:rsidRPr="00E15CBC">
        <w:rPr>
          <w:sz w:val="28"/>
          <w:szCs w:val="28"/>
        </w:rPr>
        <w:t>ZUNA</w:t>
      </w:r>
      <w:r>
        <w:rPr>
          <w:sz w:val="28"/>
          <w:szCs w:val="28"/>
        </w:rPr>
        <w:t>N</w:t>
      </w:r>
      <w:r w:rsidRPr="00E15CBC">
        <w:rPr>
          <w:sz w:val="28"/>
          <w:szCs w:val="28"/>
        </w:rPr>
        <w:t>JE KONTROLE ELEKTRO</w:t>
      </w:r>
      <w:r w:rsidR="00052BD5">
        <w:rPr>
          <w:sz w:val="28"/>
          <w:szCs w:val="28"/>
        </w:rPr>
        <w:t>, GRADBENE IN STROJNE</w:t>
      </w:r>
      <w:r w:rsidRPr="00E15CBC">
        <w:rPr>
          <w:sz w:val="28"/>
          <w:szCs w:val="28"/>
        </w:rPr>
        <w:t xml:space="preserve"> OPREME TER IZDELAVA STROKOVNE OCENE</w:t>
      </w:r>
    </w:p>
    <w:p w14:paraId="139B79D9" w14:textId="77777777" w:rsidR="00E942A1" w:rsidRPr="006C77CD" w:rsidRDefault="00E942A1" w:rsidP="00F86F8D">
      <w:pPr>
        <w:spacing w:line="264" w:lineRule="auto"/>
        <w:jc w:val="center"/>
        <w:rPr>
          <w:sz w:val="28"/>
          <w:szCs w:val="28"/>
        </w:rPr>
      </w:pPr>
    </w:p>
    <w:p w14:paraId="65B80119" w14:textId="77777777" w:rsidR="00052BD5" w:rsidRDefault="00052BD5" w:rsidP="00F86F8D">
      <w:pPr>
        <w:jc w:val="center"/>
        <w:rPr>
          <w:b/>
          <w:sz w:val="36"/>
          <w:szCs w:val="36"/>
        </w:rPr>
      </w:pPr>
    </w:p>
    <w:p w14:paraId="5DDC87DE" w14:textId="77777777" w:rsidR="00E942A1" w:rsidRDefault="00E942A1" w:rsidP="00F86F8D">
      <w:pPr>
        <w:jc w:val="center"/>
        <w:rPr>
          <w:b/>
          <w:sz w:val="36"/>
          <w:szCs w:val="36"/>
        </w:rPr>
      </w:pPr>
      <w:r>
        <w:rPr>
          <w:b/>
          <w:sz w:val="36"/>
          <w:szCs w:val="36"/>
        </w:rPr>
        <w:t>LOT SUP</w:t>
      </w:r>
    </w:p>
    <w:p w14:paraId="70552583" w14:textId="77777777" w:rsidR="00E942A1" w:rsidRDefault="00E942A1" w:rsidP="00F86F8D">
      <w:pPr>
        <w:jc w:val="center"/>
        <w:rPr>
          <w:b/>
          <w:sz w:val="36"/>
          <w:szCs w:val="36"/>
        </w:rPr>
      </w:pPr>
    </w:p>
    <w:p w14:paraId="0D8D18F1" w14:textId="77777777" w:rsidR="00E942A1" w:rsidRPr="00EA4AA4" w:rsidRDefault="00E942A1" w:rsidP="00F86F8D">
      <w:pPr>
        <w:jc w:val="center"/>
        <w:rPr>
          <w:sz w:val="28"/>
          <w:szCs w:val="28"/>
        </w:rPr>
      </w:pPr>
      <w:r w:rsidRPr="00EA4AA4">
        <w:rPr>
          <w:sz w:val="28"/>
          <w:szCs w:val="28"/>
        </w:rPr>
        <w:t>TEHNIČNE ZAHTEVE</w:t>
      </w:r>
    </w:p>
    <w:p w14:paraId="79027CE3" w14:textId="77777777" w:rsidR="00E942A1" w:rsidRPr="006C77CD" w:rsidRDefault="00E942A1" w:rsidP="006D5B52">
      <w:pPr>
        <w:jc w:val="both"/>
      </w:pPr>
    </w:p>
    <w:p w14:paraId="6F7DF82A" w14:textId="77777777" w:rsidR="00E942A1" w:rsidRPr="006C77CD" w:rsidRDefault="00E942A1" w:rsidP="006D5B52">
      <w:pPr>
        <w:jc w:val="both"/>
      </w:pPr>
    </w:p>
    <w:p w14:paraId="4EA64C15" w14:textId="77777777" w:rsidR="00E942A1" w:rsidRPr="006C77CD" w:rsidRDefault="00E942A1" w:rsidP="006D5B52">
      <w:pPr>
        <w:jc w:val="both"/>
      </w:pPr>
    </w:p>
    <w:p w14:paraId="5CC19FF6" w14:textId="77777777" w:rsidR="00E942A1" w:rsidRPr="006C77CD" w:rsidRDefault="00E942A1" w:rsidP="006D5B52">
      <w:pPr>
        <w:jc w:val="both"/>
      </w:pPr>
    </w:p>
    <w:p w14:paraId="0B229482" w14:textId="77777777" w:rsidR="00E942A1" w:rsidRPr="006C77CD" w:rsidRDefault="00E942A1" w:rsidP="006D5B52">
      <w:pPr>
        <w:jc w:val="both"/>
      </w:pPr>
    </w:p>
    <w:p w14:paraId="48A80788" w14:textId="77777777" w:rsidR="00E942A1" w:rsidRPr="006C77CD" w:rsidRDefault="00E942A1" w:rsidP="006D5B52">
      <w:pPr>
        <w:jc w:val="both"/>
      </w:pPr>
    </w:p>
    <w:p w14:paraId="7135D11B" w14:textId="77777777" w:rsidR="00E942A1" w:rsidRPr="006C77CD" w:rsidRDefault="00E942A1" w:rsidP="006D5B52">
      <w:pPr>
        <w:jc w:val="both"/>
      </w:pPr>
    </w:p>
    <w:p w14:paraId="38A3FDCF" w14:textId="77777777" w:rsidR="00E942A1" w:rsidRPr="006C77CD" w:rsidRDefault="00E942A1" w:rsidP="006D5B52">
      <w:pPr>
        <w:jc w:val="both"/>
      </w:pPr>
    </w:p>
    <w:p w14:paraId="064CB190" w14:textId="77777777" w:rsidR="00E942A1" w:rsidRPr="006C77CD" w:rsidRDefault="00E942A1" w:rsidP="006D5B52">
      <w:pPr>
        <w:jc w:val="both"/>
      </w:pPr>
    </w:p>
    <w:p w14:paraId="4744A01A" w14:textId="77777777" w:rsidR="00E942A1" w:rsidRPr="006C77CD" w:rsidRDefault="00E942A1" w:rsidP="006D5B52">
      <w:pPr>
        <w:jc w:val="both"/>
      </w:pPr>
    </w:p>
    <w:p w14:paraId="2EBEE787" w14:textId="77777777" w:rsidR="00E942A1" w:rsidRPr="006C77CD" w:rsidRDefault="00E942A1" w:rsidP="006D5B52">
      <w:pPr>
        <w:jc w:val="both"/>
      </w:pPr>
    </w:p>
    <w:p w14:paraId="6CC4F6F7" w14:textId="77777777" w:rsidR="00E942A1" w:rsidRPr="006C77CD" w:rsidRDefault="00E942A1" w:rsidP="006D5B52">
      <w:pPr>
        <w:jc w:val="both"/>
      </w:pPr>
    </w:p>
    <w:p w14:paraId="5B434229" w14:textId="77777777" w:rsidR="00E942A1" w:rsidRPr="006C77CD" w:rsidRDefault="00E942A1" w:rsidP="006D5B52">
      <w:pPr>
        <w:jc w:val="both"/>
      </w:pPr>
    </w:p>
    <w:p w14:paraId="0AA5C4EC" w14:textId="77777777" w:rsidR="002638B0" w:rsidRDefault="002638B0" w:rsidP="00C349A0">
      <w:pPr>
        <w:jc w:val="center"/>
      </w:pPr>
    </w:p>
    <w:p w14:paraId="3AC41B21" w14:textId="77777777" w:rsidR="00A00C68" w:rsidRDefault="00A00C68" w:rsidP="00C349A0">
      <w:pPr>
        <w:jc w:val="center"/>
      </w:pPr>
    </w:p>
    <w:p w14:paraId="2271ADEF" w14:textId="77777777" w:rsidR="00A00C68" w:rsidRDefault="00A00C68" w:rsidP="00C349A0">
      <w:pPr>
        <w:jc w:val="center"/>
      </w:pPr>
    </w:p>
    <w:p w14:paraId="1B3BF424" w14:textId="77777777" w:rsidR="002638B0" w:rsidRDefault="002638B0" w:rsidP="00C349A0">
      <w:pPr>
        <w:jc w:val="center"/>
      </w:pPr>
    </w:p>
    <w:p w14:paraId="26DF7130" w14:textId="14805B51" w:rsidR="00E942A1" w:rsidRDefault="00052BD5" w:rsidP="00C349A0">
      <w:pPr>
        <w:jc w:val="center"/>
        <w:rPr>
          <w:bCs/>
        </w:rPr>
      </w:pPr>
      <w:r>
        <w:t>December</w:t>
      </w:r>
      <w:r w:rsidR="00E942A1">
        <w:rPr>
          <w:bCs/>
        </w:rPr>
        <w:t xml:space="preserve"> 202</w:t>
      </w:r>
      <w:r w:rsidR="00323891">
        <w:rPr>
          <w:bCs/>
        </w:rPr>
        <w:t>4</w:t>
      </w:r>
    </w:p>
    <w:p w14:paraId="65060791" w14:textId="77777777" w:rsidR="00E942A1" w:rsidRPr="006C77CD" w:rsidRDefault="00E942A1" w:rsidP="006D5B52">
      <w:pPr>
        <w:jc w:val="both"/>
        <w:rPr>
          <w:bCs/>
        </w:rPr>
      </w:pPr>
    </w:p>
    <w:p w14:paraId="335D2A4E" w14:textId="77777777" w:rsidR="00E942A1" w:rsidRDefault="00E942A1" w:rsidP="006D5B52">
      <w:pPr>
        <w:spacing w:line="264" w:lineRule="auto"/>
        <w:jc w:val="both"/>
      </w:pPr>
      <w:r w:rsidRPr="006C77CD">
        <w:br w:type="page"/>
      </w:r>
    </w:p>
    <w:p w14:paraId="182CCA01" w14:textId="77777777" w:rsidR="00E942A1" w:rsidRPr="004B2F91" w:rsidRDefault="00E942A1" w:rsidP="006D5B52">
      <w:pPr>
        <w:jc w:val="both"/>
        <w:rPr>
          <w:rFonts w:cs="Arial"/>
          <w:b/>
          <w:sz w:val="28"/>
          <w:szCs w:val="28"/>
        </w:rPr>
      </w:pPr>
      <w:r w:rsidRPr="004B2F91">
        <w:rPr>
          <w:rFonts w:cs="Arial"/>
          <w:b/>
          <w:sz w:val="28"/>
          <w:szCs w:val="28"/>
        </w:rPr>
        <w:lastRenderedPageBreak/>
        <w:t>Vsebina</w:t>
      </w:r>
    </w:p>
    <w:p w14:paraId="761E29C2" w14:textId="3AE59E8B" w:rsidR="00EA7A4D" w:rsidRDefault="00E942A1">
      <w:pPr>
        <w:pStyle w:val="Kazalovsebine1"/>
        <w:tabs>
          <w:tab w:val="left" w:pos="400"/>
          <w:tab w:val="right" w:leader="dot" w:pos="9459"/>
        </w:tabs>
        <w:rPr>
          <w:rFonts w:asciiTheme="minorHAnsi" w:eastAsiaTheme="minorEastAsia" w:hAnsiTheme="minorHAnsi" w:cstheme="minorBidi"/>
          <w:b w:val="0"/>
          <w:bCs w:val="0"/>
          <w:iCs w:val="0"/>
          <w:noProof/>
          <w:sz w:val="22"/>
          <w:szCs w:val="22"/>
          <w:lang w:eastAsia="sl-SI"/>
        </w:rPr>
      </w:pPr>
      <w:r>
        <w:rPr>
          <w:bCs w:val="0"/>
          <w:caps/>
        </w:rPr>
        <w:fldChar w:fldCharType="begin"/>
      </w:r>
      <w:r>
        <w:instrText xml:space="preserve"> TOC \o "1-3" \h \z \u </w:instrText>
      </w:r>
      <w:r>
        <w:rPr>
          <w:bCs w:val="0"/>
          <w:caps/>
        </w:rPr>
        <w:fldChar w:fldCharType="separate"/>
      </w:r>
      <w:hyperlink w:anchor="_Toc185591882" w:history="1">
        <w:r w:rsidR="00EA7A4D" w:rsidRPr="00C33F0F">
          <w:rPr>
            <w:rStyle w:val="Hiperpovezava"/>
            <w:noProof/>
          </w:rPr>
          <w:t>1</w:t>
        </w:r>
        <w:r w:rsidR="00EA7A4D">
          <w:rPr>
            <w:rFonts w:asciiTheme="minorHAnsi" w:eastAsiaTheme="minorEastAsia" w:hAnsiTheme="minorHAnsi" w:cstheme="minorBidi"/>
            <w:b w:val="0"/>
            <w:bCs w:val="0"/>
            <w:iCs w:val="0"/>
            <w:noProof/>
            <w:sz w:val="22"/>
            <w:szCs w:val="22"/>
            <w:lang w:eastAsia="sl-SI"/>
          </w:rPr>
          <w:tab/>
        </w:r>
        <w:r w:rsidR="00EA7A4D" w:rsidRPr="00C33F0F">
          <w:rPr>
            <w:rStyle w:val="Hiperpovezava"/>
            <w:noProof/>
            <w:shd w:val="clear" w:color="auto" w:fill="FAF9F8"/>
          </w:rPr>
          <w:t>Uvod</w:t>
        </w:r>
        <w:r w:rsidR="00EA7A4D">
          <w:rPr>
            <w:noProof/>
            <w:webHidden/>
          </w:rPr>
          <w:tab/>
        </w:r>
        <w:r w:rsidR="00EA7A4D">
          <w:rPr>
            <w:noProof/>
            <w:webHidden/>
          </w:rPr>
          <w:fldChar w:fldCharType="begin"/>
        </w:r>
        <w:r w:rsidR="00EA7A4D">
          <w:rPr>
            <w:noProof/>
            <w:webHidden/>
          </w:rPr>
          <w:instrText xml:space="preserve"> PAGEREF _Toc185591882 \h </w:instrText>
        </w:r>
        <w:r w:rsidR="00EA7A4D">
          <w:rPr>
            <w:noProof/>
            <w:webHidden/>
          </w:rPr>
        </w:r>
        <w:r w:rsidR="00EA7A4D">
          <w:rPr>
            <w:noProof/>
            <w:webHidden/>
          </w:rPr>
          <w:fldChar w:fldCharType="separate"/>
        </w:r>
        <w:r w:rsidR="00EA7A4D">
          <w:rPr>
            <w:noProof/>
            <w:webHidden/>
          </w:rPr>
          <w:t>4</w:t>
        </w:r>
        <w:r w:rsidR="00EA7A4D">
          <w:rPr>
            <w:noProof/>
            <w:webHidden/>
          </w:rPr>
          <w:fldChar w:fldCharType="end"/>
        </w:r>
      </w:hyperlink>
    </w:p>
    <w:p w14:paraId="7E34E5FE" w14:textId="549104C7"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83" w:history="1">
        <w:r w:rsidRPr="00C33F0F">
          <w:rPr>
            <w:rStyle w:val="Hiperpovezava"/>
            <w:noProof/>
          </w:rPr>
          <w:t>1.1</w:t>
        </w:r>
        <w:r>
          <w:rPr>
            <w:rFonts w:asciiTheme="minorHAnsi" w:eastAsiaTheme="minorEastAsia" w:hAnsiTheme="minorHAnsi" w:cstheme="minorBidi"/>
            <w:b w:val="0"/>
            <w:bCs w:val="0"/>
            <w:noProof/>
            <w:lang w:eastAsia="sl-SI"/>
          </w:rPr>
          <w:tab/>
        </w:r>
        <w:r w:rsidRPr="00C33F0F">
          <w:rPr>
            <w:rStyle w:val="Hiperpovezava"/>
            <w:noProof/>
          </w:rPr>
          <w:t>Namen gradnje</w:t>
        </w:r>
        <w:r>
          <w:rPr>
            <w:noProof/>
            <w:webHidden/>
          </w:rPr>
          <w:tab/>
        </w:r>
        <w:r>
          <w:rPr>
            <w:noProof/>
            <w:webHidden/>
          </w:rPr>
          <w:fldChar w:fldCharType="begin"/>
        </w:r>
        <w:r>
          <w:rPr>
            <w:noProof/>
            <w:webHidden/>
          </w:rPr>
          <w:instrText xml:space="preserve"> PAGEREF _Toc185591883 \h </w:instrText>
        </w:r>
        <w:r>
          <w:rPr>
            <w:noProof/>
            <w:webHidden/>
          </w:rPr>
        </w:r>
        <w:r>
          <w:rPr>
            <w:noProof/>
            <w:webHidden/>
          </w:rPr>
          <w:fldChar w:fldCharType="separate"/>
        </w:r>
        <w:r>
          <w:rPr>
            <w:noProof/>
            <w:webHidden/>
          </w:rPr>
          <w:t>4</w:t>
        </w:r>
        <w:r>
          <w:rPr>
            <w:noProof/>
            <w:webHidden/>
          </w:rPr>
          <w:fldChar w:fldCharType="end"/>
        </w:r>
      </w:hyperlink>
    </w:p>
    <w:p w14:paraId="4E683E7A" w14:textId="0039932E"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84" w:history="1">
        <w:r w:rsidRPr="00C33F0F">
          <w:rPr>
            <w:rStyle w:val="Hiperpovezava"/>
            <w:noProof/>
          </w:rPr>
          <w:t>1.2</w:t>
        </w:r>
        <w:r>
          <w:rPr>
            <w:rFonts w:asciiTheme="minorHAnsi" w:eastAsiaTheme="minorEastAsia" w:hAnsiTheme="minorHAnsi" w:cstheme="minorBidi"/>
            <w:b w:val="0"/>
            <w:bCs w:val="0"/>
            <w:noProof/>
            <w:lang w:eastAsia="sl-SI"/>
          </w:rPr>
          <w:tab/>
        </w:r>
        <w:r w:rsidRPr="00C33F0F">
          <w:rPr>
            <w:rStyle w:val="Hiperpovezava"/>
            <w:noProof/>
          </w:rPr>
          <w:t>Obseg investicije</w:t>
        </w:r>
        <w:r>
          <w:rPr>
            <w:noProof/>
            <w:webHidden/>
          </w:rPr>
          <w:tab/>
        </w:r>
        <w:r>
          <w:rPr>
            <w:noProof/>
            <w:webHidden/>
          </w:rPr>
          <w:fldChar w:fldCharType="begin"/>
        </w:r>
        <w:r>
          <w:rPr>
            <w:noProof/>
            <w:webHidden/>
          </w:rPr>
          <w:instrText xml:space="preserve"> PAGEREF _Toc185591884 \h </w:instrText>
        </w:r>
        <w:r>
          <w:rPr>
            <w:noProof/>
            <w:webHidden/>
          </w:rPr>
        </w:r>
        <w:r>
          <w:rPr>
            <w:noProof/>
            <w:webHidden/>
          </w:rPr>
          <w:fldChar w:fldCharType="separate"/>
        </w:r>
        <w:r>
          <w:rPr>
            <w:noProof/>
            <w:webHidden/>
          </w:rPr>
          <w:t>4</w:t>
        </w:r>
        <w:r>
          <w:rPr>
            <w:noProof/>
            <w:webHidden/>
          </w:rPr>
          <w:fldChar w:fldCharType="end"/>
        </w:r>
      </w:hyperlink>
    </w:p>
    <w:p w14:paraId="1031BC3E" w14:textId="1C6898FA"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85" w:history="1">
        <w:r w:rsidRPr="00C33F0F">
          <w:rPr>
            <w:rStyle w:val="Hiperpovezava"/>
            <w:noProof/>
          </w:rPr>
          <w:t>1.3</w:t>
        </w:r>
        <w:r>
          <w:rPr>
            <w:rFonts w:asciiTheme="minorHAnsi" w:eastAsiaTheme="minorEastAsia" w:hAnsiTheme="minorHAnsi" w:cstheme="minorBidi"/>
            <w:b w:val="0"/>
            <w:bCs w:val="0"/>
            <w:noProof/>
            <w:lang w:eastAsia="sl-SI"/>
          </w:rPr>
          <w:tab/>
        </w:r>
        <w:r w:rsidRPr="00C33F0F">
          <w:rPr>
            <w:rStyle w:val="Hiperpovezava"/>
            <w:noProof/>
          </w:rPr>
          <w:t>Časovni načrt</w:t>
        </w:r>
        <w:r>
          <w:rPr>
            <w:noProof/>
            <w:webHidden/>
          </w:rPr>
          <w:tab/>
        </w:r>
        <w:r>
          <w:rPr>
            <w:noProof/>
            <w:webHidden/>
          </w:rPr>
          <w:fldChar w:fldCharType="begin"/>
        </w:r>
        <w:r>
          <w:rPr>
            <w:noProof/>
            <w:webHidden/>
          </w:rPr>
          <w:instrText xml:space="preserve"> PAGEREF _Toc185591885 \h </w:instrText>
        </w:r>
        <w:r>
          <w:rPr>
            <w:noProof/>
            <w:webHidden/>
          </w:rPr>
        </w:r>
        <w:r>
          <w:rPr>
            <w:noProof/>
            <w:webHidden/>
          </w:rPr>
          <w:fldChar w:fldCharType="separate"/>
        </w:r>
        <w:r>
          <w:rPr>
            <w:noProof/>
            <w:webHidden/>
          </w:rPr>
          <w:t>5</w:t>
        </w:r>
        <w:r>
          <w:rPr>
            <w:noProof/>
            <w:webHidden/>
          </w:rPr>
          <w:fldChar w:fldCharType="end"/>
        </w:r>
      </w:hyperlink>
    </w:p>
    <w:p w14:paraId="5F0F5BE8" w14:textId="72A3176C"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86" w:history="1">
        <w:r w:rsidRPr="00C33F0F">
          <w:rPr>
            <w:rStyle w:val="Hiperpovezava"/>
            <w:noProof/>
          </w:rPr>
          <w:t>1.4</w:t>
        </w:r>
        <w:r>
          <w:rPr>
            <w:rFonts w:asciiTheme="minorHAnsi" w:eastAsiaTheme="minorEastAsia" w:hAnsiTheme="minorHAnsi" w:cstheme="minorBidi"/>
            <w:b w:val="0"/>
            <w:bCs w:val="0"/>
            <w:noProof/>
            <w:lang w:eastAsia="sl-SI"/>
          </w:rPr>
          <w:tab/>
        </w:r>
        <w:r w:rsidRPr="00C33F0F">
          <w:rPr>
            <w:rStyle w:val="Hiperpovezava"/>
            <w:noProof/>
          </w:rPr>
          <w:t>Področja prenove</w:t>
        </w:r>
        <w:r>
          <w:rPr>
            <w:noProof/>
            <w:webHidden/>
          </w:rPr>
          <w:tab/>
        </w:r>
        <w:r>
          <w:rPr>
            <w:noProof/>
            <w:webHidden/>
          </w:rPr>
          <w:fldChar w:fldCharType="begin"/>
        </w:r>
        <w:r>
          <w:rPr>
            <w:noProof/>
            <w:webHidden/>
          </w:rPr>
          <w:instrText xml:space="preserve"> PAGEREF _Toc185591886 \h </w:instrText>
        </w:r>
        <w:r>
          <w:rPr>
            <w:noProof/>
            <w:webHidden/>
          </w:rPr>
        </w:r>
        <w:r>
          <w:rPr>
            <w:noProof/>
            <w:webHidden/>
          </w:rPr>
          <w:fldChar w:fldCharType="separate"/>
        </w:r>
        <w:r>
          <w:rPr>
            <w:noProof/>
            <w:webHidden/>
          </w:rPr>
          <w:t>5</w:t>
        </w:r>
        <w:r>
          <w:rPr>
            <w:noProof/>
            <w:webHidden/>
          </w:rPr>
          <w:fldChar w:fldCharType="end"/>
        </w:r>
      </w:hyperlink>
    </w:p>
    <w:p w14:paraId="6B45B4C3" w14:textId="6A6E1710" w:rsidR="00EA7A4D" w:rsidRDefault="00EA7A4D">
      <w:pPr>
        <w:pStyle w:val="Kazalovsebine1"/>
        <w:tabs>
          <w:tab w:val="left" w:pos="400"/>
          <w:tab w:val="right" w:leader="dot" w:pos="9459"/>
        </w:tabs>
        <w:rPr>
          <w:rFonts w:asciiTheme="minorHAnsi" w:eastAsiaTheme="minorEastAsia" w:hAnsiTheme="minorHAnsi" w:cstheme="minorBidi"/>
          <w:b w:val="0"/>
          <w:bCs w:val="0"/>
          <w:iCs w:val="0"/>
          <w:noProof/>
          <w:sz w:val="22"/>
          <w:szCs w:val="22"/>
          <w:lang w:eastAsia="sl-SI"/>
        </w:rPr>
      </w:pPr>
      <w:hyperlink w:anchor="_Toc185591887" w:history="1">
        <w:r w:rsidRPr="00C33F0F">
          <w:rPr>
            <w:rStyle w:val="Hiperpovezava"/>
            <w:noProof/>
          </w:rPr>
          <w:t>2</w:t>
        </w:r>
        <w:r>
          <w:rPr>
            <w:rFonts w:asciiTheme="minorHAnsi" w:eastAsiaTheme="minorEastAsia" w:hAnsiTheme="minorHAnsi" w:cstheme="minorBidi"/>
            <w:b w:val="0"/>
            <w:bCs w:val="0"/>
            <w:iCs w:val="0"/>
            <w:noProof/>
            <w:sz w:val="22"/>
            <w:szCs w:val="22"/>
            <w:lang w:eastAsia="sl-SI"/>
          </w:rPr>
          <w:tab/>
        </w:r>
        <w:r w:rsidRPr="00C33F0F">
          <w:rPr>
            <w:rStyle w:val="Hiperpovezava"/>
            <w:noProof/>
          </w:rPr>
          <w:t>Obseg del za Elektro področje</w:t>
        </w:r>
        <w:r>
          <w:rPr>
            <w:noProof/>
            <w:webHidden/>
          </w:rPr>
          <w:tab/>
        </w:r>
        <w:r>
          <w:rPr>
            <w:noProof/>
            <w:webHidden/>
          </w:rPr>
          <w:fldChar w:fldCharType="begin"/>
        </w:r>
        <w:r>
          <w:rPr>
            <w:noProof/>
            <w:webHidden/>
          </w:rPr>
          <w:instrText xml:space="preserve"> PAGEREF _Toc185591887 \h </w:instrText>
        </w:r>
        <w:r>
          <w:rPr>
            <w:noProof/>
            <w:webHidden/>
          </w:rPr>
        </w:r>
        <w:r>
          <w:rPr>
            <w:noProof/>
            <w:webHidden/>
          </w:rPr>
          <w:fldChar w:fldCharType="separate"/>
        </w:r>
        <w:r>
          <w:rPr>
            <w:noProof/>
            <w:webHidden/>
          </w:rPr>
          <w:t>5</w:t>
        </w:r>
        <w:r>
          <w:rPr>
            <w:noProof/>
            <w:webHidden/>
          </w:rPr>
          <w:fldChar w:fldCharType="end"/>
        </w:r>
      </w:hyperlink>
    </w:p>
    <w:p w14:paraId="6C3482BD" w14:textId="4BF38973"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88" w:history="1">
        <w:r w:rsidRPr="00C33F0F">
          <w:rPr>
            <w:rStyle w:val="Hiperpovezava"/>
            <w:noProof/>
          </w:rPr>
          <w:t>2.1</w:t>
        </w:r>
        <w:r>
          <w:rPr>
            <w:rFonts w:asciiTheme="minorHAnsi" w:eastAsiaTheme="minorEastAsia" w:hAnsiTheme="minorHAnsi" w:cstheme="minorBidi"/>
            <w:b w:val="0"/>
            <w:bCs w:val="0"/>
            <w:noProof/>
            <w:lang w:eastAsia="sl-SI"/>
          </w:rPr>
          <w:tab/>
        </w:r>
        <w:r w:rsidRPr="00C33F0F">
          <w:rPr>
            <w:rStyle w:val="Hiperpovezava"/>
            <w:noProof/>
          </w:rPr>
          <w:t>Pregledovanje dokumentacije</w:t>
        </w:r>
        <w:r>
          <w:rPr>
            <w:noProof/>
            <w:webHidden/>
          </w:rPr>
          <w:tab/>
        </w:r>
        <w:r>
          <w:rPr>
            <w:noProof/>
            <w:webHidden/>
          </w:rPr>
          <w:fldChar w:fldCharType="begin"/>
        </w:r>
        <w:r>
          <w:rPr>
            <w:noProof/>
            <w:webHidden/>
          </w:rPr>
          <w:instrText xml:space="preserve"> PAGEREF _Toc185591888 \h </w:instrText>
        </w:r>
        <w:r>
          <w:rPr>
            <w:noProof/>
            <w:webHidden/>
          </w:rPr>
        </w:r>
        <w:r>
          <w:rPr>
            <w:noProof/>
            <w:webHidden/>
          </w:rPr>
          <w:fldChar w:fldCharType="separate"/>
        </w:r>
        <w:r>
          <w:rPr>
            <w:noProof/>
            <w:webHidden/>
          </w:rPr>
          <w:t>5</w:t>
        </w:r>
        <w:r>
          <w:rPr>
            <w:noProof/>
            <w:webHidden/>
          </w:rPr>
          <w:fldChar w:fldCharType="end"/>
        </w:r>
      </w:hyperlink>
    </w:p>
    <w:p w14:paraId="35888E10" w14:textId="32E180D4"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89" w:history="1">
        <w:r w:rsidRPr="00C33F0F">
          <w:rPr>
            <w:rStyle w:val="Hiperpovezava"/>
            <w:noProof/>
          </w:rPr>
          <w:t>2.2</w:t>
        </w:r>
        <w:r>
          <w:rPr>
            <w:rFonts w:asciiTheme="minorHAnsi" w:eastAsiaTheme="minorEastAsia" w:hAnsiTheme="minorHAnsi" w:cstheme="minorBidi"/>
            <w:b w:val="0"/>
            <w:bCs w:val="0"/>
            <w:noProof/>
            <w:lang w:eastAsia="sl-SI"/>
          </w:rPr>
          <w:tab/>
        </w:r>
        <w:r w:rsidRPr="00C33F0F">
          <w:rPr>
            <w:rStyle w:val="Hiperpovezava"/>
            <w:noProof/>
          </w:rPr>
          <w:t>Preizkusi in prevzemi v tovarnah dobaviteljev (FAT)</w:t>
        </w:r>
        <w:r>
          <w:rPr>
            <w:noProof/>
            <w:webHidden/>
          </w:rPr>
          <w:tab/>
        </w:r>
        <w:r>
          <w:rPr>
            <w:noProof/>
            <w:webHidden/>
          </w:rPr>
          <w:fldChar w:fldCharType="begin"/>
        </w:r>
        <w:r>
          <w:rPr>
            <w:noProof/>
            <w:webHidden/>
          </w:rPr>
          <w:instrText xml:space="preserve"> PAGEREF _Toc185591889 \h </w:instrText>
        </w:r>
        <w:r>
          <w:rPr>
            <w:noProof/>
            <w:webHidden/>
          </w:rPr>
        </w:r>
        <w:r>
          <w:rPr>
            <w:noProof/>
            <w:webHidden/>
          </w:rPr>
          <w:fldChar w:fldCharType="separate"/>
        </w:r>
        <w:r>
          <w:rPr>
            <w:noProof/>
            <w:webHidden/>
          </w:rPr>
          <w:t>6</w:t>
        </w:r>
        <w:r>
          <w:rPr>
            <w:noProof/>
            <w:webHidden/>
          </w:rPr>
          <w:fldChar w:fldCharType="end"/>
        </w:r>
      </w:hyperlink>
    </w:p>
    <w:p w14:paraId="52BEC9F6" w14:textId="707FE848"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0" w:history="1">
        <w:r w:rsidRPr="00C33F0F">
          <w:rPr>
            <w:rStyle w:val="Hiperpovezava"/>
            <w:noProof/>
          </w:rPr>
          <w:t>2.3</w:t>
        </w:r>
        <w:r>
          <w:rPr>
            <w:rFonts w:asciiTheme="minorHAnsi" w:eastAsiaTheme="minorEastAsia" w:hAnsiTheme="minorHAnsi" w:cstheme="minorBidi"/>
            <w:b w:val="0"/>
            <w:bCs w:val="0"/>
            <w:noProof/>
            <w:lang w:eastAsia="sl-SI"/>
          </w:rPr>
          <w:tab/>
        </w:r>
        <w:r w:rsidRPr="00C33F0F">
          <w:rPr>
            <w:rStyle w:val="Hiperpovezava"/>
            <w:noProof/>
          </w:rPr>
          <w:t>Preizkusi in pregledi na mestu vgradnje (SAT)</w:t>
        </w:r>
        <w:r>
          <w:rPr>
            <w:noProof/>
            <w:webHidden/>
          </w:rPr>
          <w:tab/>
        </w:r>
        <w:r>
          <w:rPr>
            <w:noProof/>
            <w:webHidden/>
          </w:rPr>
          <w:fldChar w:fldCharType="begin"/>
        </w:r>
        <w:r>
          <w:rPr>
            <w:noProof/>
            <w:webHidden/>
          </w:rPr>
          <w:instrText xml:space="preserve"> PAGEREF _Toc185591890 \h </w:instrText>
        </w:r>
        <w:r>
          <w:rPr>
            <w:noProof/>
            <w:webHidden/>
          </w:rPr>
        </w:r>
        <w:r>
          <w:rPr>
            <w:noProof/>
            <w:webHidden/>
          </w:rPr>
          <w:fldChar w:fldCharType="separate"/>
        </w:r>
        <w:r>
          <w:rPr>
            <w:noProof/>
            <w:webHidden/>
          </w:rPr>
          <w:t>6</w:t>
        </w:r>
        <w:r>
          <w:rPr>
            <w:noProof/>
            <w:webHidden/>
          </w:rPr>
          <w:fldChar w:fldCharType="end"/>
        </w:r>
      </w:hyperlink>
    </w:p>
    <w:p w14:paraId="7C56CD83" w14:textId="777FD014"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1" w:history="1">
        <w:r w:rsidRPr="00C33F0F">
          <w:rPr>
            <w:rStyle w:val="Hiperpovezava"/>
            <w:noProof/>
          </w:rPr>
          <w:t>2.4</w:t>
        </w:r>
        <w:r>
          <w:rPr>
            <w:rFonts w:asciiTheme="minorHAnsi" w:eastAsiaTheme="minorEastAsia" w:hAnsiTheme="minorHAnsi" w:cstheme="minorBidi"/>
            <w:b w:val="0"/>
            <w:bCs w:val="0"/>
            <w:noProof/>
            <w:lang w:eastAsia="sl-SI"/>
          </w:rPr>
          <w:tab/>
        </w:r>
        <w:r w:rsidRPr="00C33F0F">
          <w:rPr>
            <w:rStyle w:val="Hiperpovezava"/>
            <w:noProof/>
          </w:rPr>
          <w:t>Sodelovanje na komisijskih pregledih pred zagonom opreme</w:t>
        </w:r>
        <w:r>
          <w:rPr>
            <w:noProof/>
            <w:webHidden/>
          </w:rPr>
          <w:tab/>
        </w:r>
        <w:r>
          <w:rPr>
            <w:noProof/>
            <w:webHidden/>
          </w:rPr>
          <w:fldChar w:fldCharType="begin"/>
        </w:r>
        <w:r>
          <w:rPr>
            <w:noProof/>
            <w:webHidden/>
          </w:rPr>
          <w:instrText xml:space="preserve"> PAGEREF _Toc185591891 \h </w:instrText>
        </w:r>
        <w:r>
          <w:rPr>
            <w:noProof/>
            <w:webHidden/>
          </w:rPr>
        </w:r>
        <w:r>
          <w:rPr>
            <w:noProof/>
            <w:webHidden/>
          </w:rPr>
          <w:fldChar w:fldCharType="separate"/>
        </w:r>
        <w:r>
          <w:rPr>
            <w:noProof/>
            <w:webHidden/>
          </w:rPr>
          <w:t>7</w:t>
        </w:r>
        <w:r>
          <w:rPr>
            <w:noProof/>
            <w:webHidden/>
          </w:rPr>
          <w:fldChar w:fldCharType="end"/>
        </w:r>
      </w:hyperlink>
    </w:p>
    <w:p w14:paraId="2917110E" w14:textId="4B786F77"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2" w:history="1">
        <w:r w:rsidRPr="00C33F0F">
          <w:rPr>
            <w:rStyle w:val="Hiperpovezava"/>
            <w:noProof/>
          </w:rPr>
          <w:t>2.5</w:t>
        </w:r>
        <w:r>
          <w:rPr>
            <w:rFonts w:asciiTheme="minorHAnsi" w:eastAsiaTheme="minorEastAsia" w:hAnsiTheme="minorHAnsi" w:cstheme="minorBidi"/>
            <w:b w:val="0"/>
            <w:bCs w:val="0"/>
            <w:noProof/>
            <w:lang w:eastAsia="sl-SI"/>
          </w:rPr>
          <w:tab/>
        </w:r>
        <w:r w:rsidRPr="00C33F0F">
          <w:rPr>
            <w:rStyle w:val="Hiperpovezava"/>
            <w:noProof/>
          </w:rPr>
          <w:t>Analiza poskusnega obratovanja in izdelava strokovne ocene</w:t>
        </w:r>
        <w:r>
          <w:rPr>
            <w:noProof/>
            <w:webHidden/>
          </w:rPr>
          <w:tab/>
        </w:r>
        <w:r>
          <w:rPr>
            <w:noProof/>
            <w:webHidden/>
          </w:rPr>
          <w:fldChar w:fldCharType="begin"/>
        </w:r>
        <w:r>
          <w:rPr>
            <w:noProof/>
            <w:webHidden/>
          </w:rPr>
          <w:instrText xml:space="preserve"> PAGEREF _Toc185591892 \h </w:instrText>
        </w:r>
        <w:r>
          <w:rPr>
            <w:noProof/>
            <w:webHidden/>
          </w:rPr>
        </w:r>
        <w:r>
          <w:rPr>
            <w:noProof/>
            <w:webHidden/>
          </w:rPr>
          <w:fldChar w:fldCharType="separate"/>
        </w:r>
        <w:r>
          <w:rPr>
            <w:noProof/>
            <w:webHidden/>
          </w:rPr>
          <w:t>7</w:t>
        </w:r>
        <w:r>
          <w:rPr>
            <w:noProof/>
            <w:webHidden/>
          </w:rPr>
          <w:fldChar w:fldCharType="end"/>
        </w:r>
      </w:hyperlink>
    </w:p>
    <w:p w14:paraId="74F6004D" w14:textId="2AAE30FD" w:rsidR="00EA7A4D" w:rsidRDefault="00EA7A4D">
      <w:pPr>
        <w:pStyle w:val="Kazalovsebine1"/>
        <w:tabs>
          <w:tab w:val="left" w:pos="400"/>
          <w:tab w:val="right" w:leader="dot" w:pos="9459"/>
        </w:tabs>
        <w:rPr>
          <w:rFonts w:asciiTheme="minorHAnsi" w:eastAsiaTheme="minorEastAsia" w:hAnsiTheme="minorHAnsi" w:cstheme="minorBidi"/>
          <w:b w:val="0"/>
          <w:bCs w:val="0"/>
          <w:iCs w:val="0"/>
          <w:noProof/>
          <w:sz w:val="22"/>
          <w:szCs w:val="22"/>
          <w:lang w:eastAsia="sl-SI"/>
        </w:rPr>
      </w:pPr>
      <w:hyperlink w:anchor="_Toc185591893" w:history="1">
        <w:r w:rsidRPr="00C33F0F">
          <w:rPr>
            <w:rStyle w:val="Hiperpovezava"/>
            <w:noProof/>
          </w:rPr>
          <w:t>3</w:t>
        </w:r>
        <w:r>
          <w:rPr>
            <w:rFonts w:asciiTheme="minorHAnsi" w:eastAsiaTheme="minorEastAsia" w:hAnsiTheme="minorHAnsi" w:cstheme="minorBidi"/>
            <w:b w:val="0"/>
            <w:bCs w:val="0"/>
            <w:iCs w:val="0"/>
            <w:noProof/>
            <w:sz w:val="22"/>
            <w:szCs w:val="22"/>
            <w:lang w:eastAsia="sl-SI"/>
          </w:rPr>
          <w:tab/>
        </w:r>
        <w:r w:rsidRPr="00C33F0F">
          <w:rPr>
            <w:rStyle w:val="Hiperpovezava"/>
            <w:noProof/>
          </w:rPr>
          <w:t>Obseg del za Gradbeno področje</w:t>
        </w:r>
        <w:r>
          <w:rPr>
            <w:noProof/>
            <w:webHidden/>
          </w:rPr>
          <w:tab/>
        </w:r>
        <w:r>
          <w:rPr>
            <w:noProof/>
            <w:webHidden/>
          </w:rPr>
          <w:fldChar w:fldCharType="begin"/>
        </w:r>
        <w:r>
          <w:rPr>
            <w:noProof/>
            <w:webHidden/>
          </w:rPr>
          <w:instrText xml:space="preserve"> PAGEREF _Toc185591893 \h </w:instrText>
        </w:r>
        <w:r>
          <w:rPr>
            <w:noProof/>
            <w:webHidden/>
          </w:rPr>
        </w:r>
        <w:r>
          <w:rPr>
            <w:noProof/>
            <w:webHidden/>
          </w:rPr>
          <w:fldChar w:fldCharType="separate"/>
        </w:r>
        <w:r>
          <w:rPr>
            <w:noProof/>
            <w:webHidden/>
          </w:rPr>
          <w:t>7</w:t>
        </w:r>
        <w:r>
          <w:rPr>
            <w:noProof/>
            <w:webHidden/>
          </w:rPr>
          <w:fldChar w:fldCharType="end"/>
        </w:r>
      </w:hyperlink>
    </w:p>
    <w:p w14:paraId="1C768F59" w14:textId="0200C6B4"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4" w:history="1">
        <w:r w:rsidRPr="00C33F0F">
          <w:rPr>
            <w:rStyle w:val="Hiperpovezava"/>
            <w:noProof/>
          </w:rPr>
          <w:t>3.1</w:t>
        </w:r>
        <w:r>
          <w:rPr>
            <w:rFonts w:asciiTheme="minorHAnsi" w:eastAsiaTheme="minorEastAsia" w:hAnsiTheme="minorHAnsi" w:cstheme="minorBidi"/>
            <w:b w:val="0"/>
            <w:bCs w:val="0"/>
            <w:noProof/>
            <w:lang w:eastAsia="sl-SI"/>
          </w:rPr>
          <w:tab/>
        </w:r>
        <w:r w:rsidRPr="00C33F0F">
          <w:rPr>
            <w:rStyle w:val="Hiperpovezava"/>
            <w:noProof/>
          </w:rPr>
          <w:t>Zemeljska dela in temeljenje</w:t>
        </w:r>
        <w:r>
          <w:rPr>
            <w:noProof/>
            <w:webHidden/>
          </w:rPr>
          <w:tab/>
        </w:r>
        <w:r>
          <w:rPr>
            <w:noProof/>
            <w:webHidden/>
          </w:rPr>
          <w:fldChar w:fldCharType="begin"/>
        </w:r>
        <w:r>
          <w:rPr>
            <w:noProof/>
            <w:webHidden/>
          </w:rPr>
          <w:instrText xml:space="preserve"> PAGEREF _Toc185591894 \h </w:instrText>
        </w:r>
        <w:r>
          <w:rPr>
            <w:noProof/>
            <w:webHidden/>
          </w:rPr>
        </w:r>
        <w:r>
          <w:rPr>
            <w:noProof/>
            <w:webHidden/>
          </w:rPr>
          <w:fldChar w:fldCharType="separate"/>
        </w:r>
        <w:r>
          <w:rPr>
            <w:noProof/>
            <w:webHidden/>
          </w:rPr>
          <w:t>8</w:t>
        </w:r>
        <w:r>
          <w:rPr>
            <w:noProof/>
            <w:webHidden/>
          </w:rPr>
          <w:fldChar w:fldCharType="end"/>
        </w:r>
      </w:hyperlink>
    </w:p>
    <w:p w14:paraId="0B660919" w14:textId="0D10ECC8"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5" w:history="1">
        <w:r w:rsidRPr="00C33F0F">
          <w:rPr>
            <w:rStyle w:val="Hiperpovezava"/>
            <w:noProof/>
          </w:rPr>
          <w:t>3.2</w:t>
        </w:r>
        <w:r>
          <w:rPr>
            <w:rFonts w:asciiTheme="minorHAnsi" w:eastAsiaTheme="minorEastAsia" w:hAnsiTheme="minorHAnsi" w:cstheme="minorBidi"/>
            <w:b w:val="0"/>
            <w:bCs w:val="0"/>
            <w:noProof/>
            <w:lang w:eastAsia="sl-SI"/>
          </w:rPr>
          <w:tab/>
        </w:r>
        <w:r w:rsidRPr="00C33F0F">
          <w:rPr>
            <w:rStyle w:val="Hiperpovezava"/>
            <w:noProof/>
          </w:rPr>
          <w:t>Betonska dela</w:t>
        </w:r>
        <w:r>
          <w:rPr>
            <w:noProof/>
            <w:webHidden/>
          </w:rPr>
          <w:tab/>
        </w:r>
        <w:r>
          <w:rPr>
            <w:noProof/>
            <w:webHidden/>
          </w:rPr>
          <w:fldChar w:fldCharType="begin"/>
        </w:r>
        <w:r>
          <w:rPr>
            <w:noProof/>
            <w:webHidden/>
          </w:rPr>
          <w:instrText xml:space="preserve"> PAGEREF _Toc185591895 \h </w:instrText>
        </w:r>
        <w:r>
          <w:rPr>
            <w:noProof/>
            <w:webHidden/>
          </w:rPr>
        </w:r>
        <w:r>
          <w:rPr>
            <w:noProof/>
            <w:webHidden/>
          </w:rPr>
          <w:fldChar w:fldCharType="separate"/>
        </w:r>
        <w:r>
          <w:rPr>
            <w:noProof/>
            <w:webHidden/>
          </w:rPr>
          <w:t>8</w:t>
        </w:r>
        <w:r>
          <w:rPr>
            <w:noProof/>
            <w:webHidden/>
          </w:rPr>
          <w:fldChar w:fldCharType="end"/>
        </w:r>
      </w:hyperlink>
    </w:p>
    <w:p w14:paraId="6477CDA9" w14:textId="743DDF4E"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6" w:history="1">
        <w:r w:rsidRPr="00C33F0F">
          <w:rPr>
            <w:rStyle w:val="Hiperpovezava"/>
            <w:noProof/>
          </w:rPr>
          <w:t>3.3</w:t>
        </w:r>
        <w:r>
          <w:rPr>
            <w:rFonts w:asciiTheme="minorHAnsi" w:eastAsiaTheme="minorEastAsia" w:hAnsiTheme="minorHAnsi" w:cstheme="minorBidi"/>
            <w:b w:val="0"/>
            <w:bCs w:val="0"/>
            <w:noProof/>
            <w:lang w:eastAsia="sl-SI"/>
          </w:rPr>
          <w:tab/>
        </w:r>
        <w:r w:rsidRPr="00C33F0F">
          <w:rPr>
            <w:rStyle w:val="Hiperpovezava"/>
            <w:noProof/>
          </w:rPr>
          <w:t>Preizkusi in pregledi na mestu vgradnje (SAT)</w:t>
        </w:r>
        <w:r>
          <w:rPr>
            <w:noProof/>
            <w:webHidden/>
          </w:rPr>
          <w:tab/>
        </w:r>
        <w:r>
          <w:rPr>
            <w:noProof/>
            <w:webHidden/>
          </w:rPr>
          <w:fldChar w:fldCharType="begin"/>
        </w:r>
        <w:r>
          <w:rPr>
            <w:noProof/>
            <w:webHidden/>
          </w:rPr>
          <w:instrText xml:space="preserve"> PAGEREF _Toc185591896 \h </w:instrText>
        </w:r>
        <w:r>
          <w:rPr>
            <w:noProof/>
            <w:webHidden/>
          </w:rPr>
        </w:r>
        <w:r>
          <w:rPr>
            <w:noProof/>
            <w:webHidden/>
          </w:rPr>
          <w:fldChar w:fldCharType="separate"/>
        </w:r>
        <w:r>
          <w:rPr>
            <w:noProof/>
            <w:webHidden/>
          </w:rPr>
          <w:t>8</w:t>
        </w:r>
        <w:r>
          <w:rPr>
            <w:noProof/>
            <w:webHidden/>
          </w:rPr>
          <w:fldChar w:fldCharType="end"/>
        </w:r>
      </w:hyperlink>
    </w:p>
    <w:p w14:paraId="6319B478" w14:textId="13723BBC"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7" w:history="1">
        <w:r w:rsidRPr="00C33F0F">
          <w:rPr>
            <w:rStyle w:val="Hiperpovezava"/>
            <w:noProof/>
          </w:rPr>
          <w:t>3.4</w:t>
        </w:r>
        <w:r>
          <w:rPr>
            <w:rFonts w:asciiTheme="minorHAnsi" w:eastAsiaTheme="minorEastAsia" w:hAnsiTheme="minorHAnsi" w:cstheme="minorBidi"/>
            <w:b w:val="0"/>
            <w:bCs w:val="0"/>
            <w:noProof/>
            <w:lang w:eastAsia="sl-SI"/>
          </w:rPr>
          <w:tab/>
        </w:r>
        <w:r w:rsidRPr="00C33F0F">
          <w:rPr>
            <w:rStyle w:val="Hiperpovezava"/>
            <w:noProof/>
          </w:rPr>
          <w:t>Sodelovanje na komisijskih pregledih pred zagonom opreme</w:t>
        </w:r>
        <w:r>
          <w:rPr>
            <w:noProof/>
            <w:webHidden/>
          </w:rPr>
          <w:tab/>
        </w:r>
        <w:r>
          <w:rPr>
            <w:noProof/>
            <w:webHidden/>
          </w:rPr>
          <w:fldChar w:fldCharType="begin"/>
        </w:r>
        <w:r>
          <w:rPr>
            <w:noProof/>
            <w:webHidden/>
          </w:rPr>
          <w:instrText xml:space="preserve"> PAGEREF _Toc185591897 \h </w:instrText>
        </w:r>
        <w:r>
          <w:rPr>
            <w:noProof/>
            <w:webHidden/>
          </w:rPr>
        </w:r>
        <w:r>
          <w:rPr>
            <w:noProof/>
            <w:webHidden/>
          </w:rPr>
          <w:fldChar w:fldCharType="separate"/>
        </w:r>
        <w:r>
          <w:rPr>
            <w:noProof/>
            <w:webHidden/>
          </w:rPr>
          <w:t>9</w:t>
        </w:r>
        <w:r>
          <w:rPr>
            <w:noProof/>
            <w:webHidden/>
          </w:rPr>
          <w:fldChar w:fldCharType="end"/>
        </w:r>
      </w:hyperlink>
    </w:p>
    <w:p w14:paraId="6C2D44E5" w14:textId="13F02075"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898" w:history="1">
        <w:r w:rsidRPr="00C33F0F">
          <w:rPr>
            <w:rStyle w:val="Hiperpovezava"/>
            <w:noProof/>
          </w:rPr>
          <w:t>3.5</w:t>
        </w:r>
        <w:r>
          <w:rPr>
            <w:rFonts w:asciiTheme="minorHAnsi" w:eastAsiaTheme="minorEastAsia" w:hAnsiTheme="minorHAnsi" w:cstheme="minorBidi"/>
            <w:b w:val="0"/>
            <w:bCs w:val="0"/>
            <w:noProof/>
            <w:lang w:eastAsia="sl-SI"/>
          </w:rPr>
          <w:tab/>
        </w:r>
        <w:r w:rsidRPr="00C33F0F">
          <w:rPr>
            <w:rStyle w:val="Hiperpovezava"/>
            <w:noProof/>
          </w:rPr>
          <w:t>Analiza poskusnega obratovanja in izdelava strokovne ocene</w:t>
        </w:r>
        <w:r>
          <w:rPr>
            <w:noProof/>
            <w:webHidden/>
          </w:rPr>
          <w:tab/>
        </w:r>
        <w:r>
          <w:rPr>
            <w:noProof/>
            <w:webHidden/>
          </w:rPr>
          <w:fldChar w:fldCharType="begin"/>
        </w:r>
        <w:r>
          <w:rPr>
            <w:noProof/>
            <w:webHidden/>
          </w:rPr>
          <w:instrText xml:space="preserve"> PAGEREF _Toc185591898 \h </w:instrText>
        </w:r>
        <w:r>
          <w:rPr>
            <w:noProof/>
            <w:webHidden/>
          </w:rPr>
        </w:r>
        <w:r>
          <w:rPr>
            <w:noProof/>
            <w:webHidden/>
          </w:rPr>
          <w:fldChar w:fldCharType="separate"/>
        </w:r>
        <w:r>
          <w:rPr>
            <w:noProof/>
            <w:webHidden/>
          </w:rPr>
          <w:t>9</w:t>
        </w:r>
        <w:r>
          <w:rPr>
            <w:noProof/>
            <w:webHidden/>
          </w:rPr>
          <w:fldChar w:fldCharType="end"/>
        </w:r>
      </w:hyperlink>
    </w:p>
    <w:p w14:paraId="1FB8F536" w14:textId="39368793" w:rsidR="00EA7A4D" w:rsidRDefault="00EA7A4D">
      <w:pPr>
        <w:pStyle w:val="Kazalovsebine1"/>
        <w:tabs>
          <w:tab w:val="left" w:pos="400"/>
          <w:tab w:val="right" w:leader="dot" w:pos="9459"/>
        </w:tabs>
        <w:rPr>
          <w:rFonts w:asciiTheme="minorHAnsi" w:eastAsiaTheme="minorEastAsia" w:hAnsiTheme="minorHAnsi" w:cstheme="minorBidi"/>
          <w:b w:val="0"/>
          <w:bCs w:val="0"/>
          <w:iCs w:val="0"/>
          <w:noProof/>
          <w:sz w:val="22"/>
          <w:szCs w:val="22"/>
          <w:lang w:eastAsia="sl-SI"/>
        </w:rPr>
      </w:pPr>
      <w:hyperlink w:anchor="_Toc185591899" w:history="1">
        <w:r w:rsidRPr="00C33F0F">
          <w:rPr>
            <w:rStyle w:val="Hiperpovezava"/>
            <w:noProof/>
          </w:rPr>
          <w:t>4</w:t>
        </w:r>
        <w:r>
          <w:rPr>
            <w:rFonts w:asciiTheme="minorHAnsi" w:eastAsiaTheme="minorEastAsia" w:hAnsiTheme="minorHAnsi" w:cstheme="minorBidi"/>
            <w:b w:val="0"/>
            <w:bCs w:val="0"/>
            <w:iCs w:val="0"/>
            <w:noProof/>
            <w:sz w:val="22"/>
            <w:szCs w:val="22"/>
            <w:lang w:eastAsia="sl-SI"/>
          </w:rPr>
          <w:tab/>
        </w:r>
        <w:r w:rsidRPr="00C33F0F">
          <w:rPr>
            <w:rStyle w:val="Hiperpovezava"/>
            <w:noProof/>
          </w:rPr>
          <w:t>Obseg del za strojno področje</w:t>
        </w:r>
        <w:r>
          <w:rPr>
            <w:noProof/>
            <w:webHidden/>
          </w:rPr>
          <w:tab/>
        </w:r>
        <w:r>
          <w:rPr>
            <w:noProof/>
            <w:webHidden/>
          </w:rPr>
          <w:fldChar w:fldCharType="begin"/>
        </w:r>
        <w:r>
          <w:rPr>
            <w:noProof/>
            <w:webHidden/>
          </w:rPr>
          <w:instrText xml:space="preserve"> PAGEREF _Toc185591899 \h </w:instrText>
        </w:r>
        <w:r>
          <w:rPr>
            <w:noProof/>
            <w:webHidden/>
          </w:rPr>
        </w:r>
        <w:r>
          <w:rPr>
            <w:noProof/>
            <w:webHidden/>
          </w:rPr>
          <w:fldChar w:fldCharType="separate"/>
        </w:r>
        <w:r>
          <w:rPr>
            <w:noProof/>
            <w:webHidden/>
          </w:rPr>
          <w:t>9</w:t>
        </w:r>
        <w:r>
          <w:rPr>
            <w:noProof/>
            <w:webHidden/>
          </w:rPr>
          <w:fldChar w:fldCharType="end"/>
        </w:r>
      </w:hyperlink>
    </w:p>
    <w:p w14:paraId="15A3E160" w14:textId="6984B59F"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0" w:history="1">
        <w:r w:rsidRPr="00C33F0F">
          <w:rPr>
            <w:rStyle w:val="Hiperpovezava"/>
            <w:noProof/>
          </w:rPr>
          <w:t>4.1</w:t>
        </w:r>
        <w:r>
          <w:rPr>
            <w:rFonts w:asciiTheme="minorHAnsi" w:eastAsiaTheme="minorEastAsia" w:hAnsiTheme="minorHAnsi" w:cstheme="minorBidi"/>
            <w:b w:val="0"/>
            <w:bCs w:val="0"/>
            <w:noProof/>
            <w:lang w:eastAsia="sl-SI"/>
          </w:rPr>
          <w:tab/>
        </w:r>
        <w:r w:rsidRPr="00C33F0F">
          <w:rPr>
            <w:rStyle w:val="Hiperpovezava"/>
            <w:noProof/>
          </w:rPr>
          <w:t>Pregled dokumentacije</w:t>
        </w:r>
        <w:r>
          <w:rPr>
            <w:noProof/>
            <w:webHidden/>
          </w:rPr>
          <w:tab/>
        </w:r>
        <w:r>
          <w:rPr>
            <w:noProof/>
            <w:webHidden/>
          </w:rPr>
          <w:fldChar w:fldCharType="begin"/>
        </w:r>
        <w:r>
          <w:rPr>
            <w:noProof/>
            <w:webHidden/>
          </w:rPr>
          <w:instrText xml:space="preserve"> PAGEREF _Toc185591900 \h </w:instrText>
        </w:r>
        <w:r>
          <w:rPr>
            <w:noProof/>
            <w:webHidden/>
          </w:rPr>
        </w:r>
        <w:r>
          <w:rPr>
            <w:noProof/>
            <w:webHidden/>
          </w:rPr>
          <w:fldChar w:fldCharType="separate"/>
        </w:r>
        <w:r>
          <w:rPr>
            <w:noProof/>
            <w:webHidden/>
          </w:rPr>
          <w:t>10</w:t>
        </w:r>
        <w:r>
          <w:rPr>
            <w:noProof/>
            <w:webHidden/>
          </w:rPr>
          <w:fldChar w:fldCharType="end"/>
        </w:r>
      </w:hyperlink>
    </w:p>
    <w:p w14:paraId="4B09E1A9" w14:textId="08F98233"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1" w:history="1">
        <w:r w:rsidRPr="00C33F0F">
          <w:rPr>
            <w:rStyle w:val="Hiperpovezava"/>
            <w:noProof/>
          </w:rPr>
          <w:t>4.2</w:t>
        </w:r>
        <w:r>
          <w:rPr>
            <w:rFonts w:asciiTheme="minorHAnsi" w:eastAsiaTheme="minorEastAsia" w:hAnsiTheme="minorHAnsi" w:cstheme="minorBidi"/>
            <w:b w:val="0"/>
            <w:bCs w:val="0"/>
            <w:noProof/>
            <w:lang w:eastAsia="sl-SI"/>
          </w:rPr>
          <w:tab/>
        </w:r>
        <w:r w:rsidRPr="00C33F0F">
          <w:rPr>
            <w:rStyle w:val="Hiperpovezava"/>
            <w:noProof/>
          </w:rPr>
          <w:t>Izvedba neporušnih preiskav</w:t>
        </w:r>
        <w:r>
          <w:rPr>
            <w:noProof/>
            <w:webHidden/>
          </w:rPr>
          <w:tab/>
        </w:r>
        <w:r>
          <w:rPr>
            <w:noProof/>
            <w:webHidden/>
          </w:rPr>
          <w:fldChar w:fldCharType="begin"/>
        </w:r>
        <w:r>
          <w:rPr>
            <w:noProof/>
            <w:webHidden/>
          </w:rPr>
          <w:instrText xml:space="preserve"> PAGEREF _Toc185591901 \h </w:instrText>
        </w:r>
        <w:r>
          <w:rPr>
            <w:noProof/>
            <w:webHidden/>
          </w:rPr>
        </w:r>
        <w:r>
          <w:rPr>
            <w:noProof/>
            <w:webHidden/>
          </w:rPr>
          <w:fldChar w:fldCharType="separate"/>
        </w:r>
        <w:r>
          <w:rPr>
            <w:noProof/>
            <w:webHidden/>
          </w:rPr>
          <w:t>10</w:t>
        </w:r>
        <w:r>
          <w:rPr>
            <w:noProof/>
            <w:webHidden/>
          </w:rPr>
          <w:fldChar w:fldCharType="end"/>
        </w:r>
      </w:hyperlink>
    </w:p>
    <w:p w14:paraId="5522FCAA" w14:textId="4B59B7A8"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2" w:history="1">
        <w:r w:rsidRPr="00C33F0F">
          <w:rPr>
            <w:rStyle w:val="Hiperpovezava"/>
            <w:noProof/>
          </w:rPr>
          <w:t>4.3</w:t>
        </w:r>
        <w:r>
          <w:rPr>
            <w:rFonts w:asciiTheme="minorHAnsi" w:eastAsiaTheme="minorEastAsia" w:hAnsiTheme="minorHAnsi" w:cstheme="minorBidi"/>
            <w:b w:val="0"/>
            <w:bCs w:val="0"/>
            <w:noProof/>
            <w:lang w:eastAsia="sl-SI"/>
          </w:rPr>
          <w:tab/>
        </w:r>
        <w:r w:rsidRPr="00C33F0F">
          <w:rPr>
            <w:rStyle w:val="Hiperpovezava"/>
            <w:noProof/>
          </w:rPr>
          <w:t>Meritve na mestu vgradnje</w:t>
        </w:r>
        <w:r>
          <w:rPr>
            <w:noProof/>
            <w:webHidden/>
          </w:rPr>
          <w:tab/>
        </w:r>
        <w:r>
          <w:rPr>
            <w:noProof/>
            <w:webHidden/>
          </w:rPr>
          <w:fldChar w:fldCharType="begin"/>
        </w:r>
        <w:r>
          <w:rPr>
            <w:noProof/>
            <w:webHidden/>
          </w:rPr>
          <w:instrText xml:space="preserve"> PAGEREF _Toc185591902 \h </w:instrText>
        </w:r>
        <w:r>
          <w:rPr>
            <w:noProof/>
            <w:webHidden/>
          </w:rPr>
        </w:r>
        <w:r>
          <w:rPr>
            <w:noProof/>
            <w:webHidden/>
          </w:rPr>
          <w:fldChar w:fldCharType="separate"/>
        </w:r>
        <w:r>
          <w:rPr>
            <w:noProof/>
            <w:webHidden/>
          </w:rPr>
          <w:t>10</w:t>
        </w:r>
        <w:r>
          <w:rPr>
            <w:noProof/>
            <w:webHidden/>
          </w:rPr>
          <w:fldChar w:fldCharType="end"/>
        </w:r>
      </w:hyperlink>
    </w:p>
    <w:p w14:paraId="3A43F1A8" w14:textId="5BDAE31F"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3" w:history="1">
        <w:r w:rsidRPr="00C33F0F">
          <w:rPr>
            <w:rStyle w:val="Hiperpovezava"/>
            <w:noProof/>
          </w:rPr>
          <w:t>4.4</w:t>
        </w:r>
        <w:r>
          <w:rPr>
            <w:rFonts w:asciiTheme="minorHAnsi" w:eastAsiaTheme="minorEastAsia" w:hAnsiTheme="minorHAnsi" w:cstheme="minorBidi"/>
            <w:b w:val="0"/>
            <w:bCs w:val="0"/>
            <w:noProof/>
            <w:lang w:eastAsia="sl-SI"/>
          </w:rPr>
          <w:tab/>
        </w:r>
        <w:r w:rsidRPr="00C33F0F">
          <w:rPr>
            <w:rStyle w:val="Hiperpovezava"/>
            <w:noProof/>
          </w:rPr>
          <w:t>Izdelava poročil in strokovnih ocen</w:t>
        </w:r>
        <w:r>
          <w:rPr>
            <w:noProof/>
            <w:webHidden/>
          </w:rPr>
          <w:tab/>
        </w:r>
        <w:r>
          <w:rPr>
            <w:noProof/>
            <w:webHidden/>
          </w:rPr>
          <w:fldChar w:fldCharType="begin"/>
        </w:r>
        <w:r>
          <w:rPr>
            <w:noProof/>
            <w:webHidden/>
          </w:rPr>
          <w:instrText xml:space="preserve"> PAGEREF _Toc185591903 \h </w:instrText>
        </w:r>
        <w:r>
          <w:rPr>
            <w:noProof/>
            <w:webHidden/>
          </w:rPr>
        </w:r>
        <w:r>
          <w:rPr>
            <w:noProof/>
            <w:webHidden/>
          </w:rPr>
          <w:fldChar w:fldCharType="separate"/>
        </w:r>
        <w:r>
          <w:rPr>
            <w:noProof/>
            <w:webHidden/>
          </w:rPr>
          <w:t>10</w:t>
        </w:r>
        <w:r>
          <w:rPr>
            <w:noProof/>
            <w:webHidden/>
          </w:rPr>
          <w:fldChar w:fldCharType="end"/>
        </w:r>
      </w:hyperlink>
    </w:p>
    <w:p w14:paraId="5B9A8316" w14:textId="5DE9D1C3"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4" w:history="1">
        <w:r w:rsidRPr="00C33F0F">
          <w:rPr>
            <w:rStyle w:val="Hiperpovezava"/>
            <w:noProof/>
          </w:rPr>
          <w:t>4.5</w:t>
        </w:r>
        <w:r>
          <w:rPr>
            <w:rFonts w:asciiTheme="minorHAnsi" w:eastAsiaTheme="minorEastAsia" w:hAnsiTheme="minorHAnsi" w:cstheme="minorBidi"/>
            <w:b w:val="0"/>
            <w:bCs w:val="0"/>
            <w:noProof/>
            <w:lang w:eastAsia="sl-SI"/>
          </w:rPr>
          <w:tab/>
        </w:r>
        <w:r w:rsidRPr="00C33F0F">
          <w:rPr>
            <w:rStyle w:val="Hiperpovezava"/>
            <w:noProof/>
          </w:rPr>
          <w:t>Sodelovanje na komisijskih pregledih pred zagonom opreme</w:t>
        </w:r>
        <w:r>
          <w:rPr>
            <w:noProof/>
            <w:webHidden/>
          </w:rPr>
          <w:tab/>
        </w:r>
        <w:r>
          <w:rPr>
            <w:noProof/>
            <w:webHidden/>
          </w:rPr>
          <w:fldChar w:fldCharType="begin"/>
        </w:r>
        <w:r>
          <w:rPr>
            <w:noProof/>
            <w:webHidden/>
          </w:rPr>
          <w:instrText xml:space="preserve"> PAGEREF _Toc185591904 \h </w:instrText>
        </w:r>
        <w:r>
          <w:rPr>
            <w:noProof/>
            <w:webHidden/>
          </w:rPr>
        </w:r>
        <w:r>
          <w:rPr>
            <w:noProof/>
            <w:webHidden/>
          </w:rPr>
          <w:fldChar w:fldCharType="separate"/>
        </w:r>
        <w:r>
          <w:rPr>
            <w:noProof/>
            <w:webHidden/>
          </w:rPr>
          <w:t>11</w:t>
        </w:r>
        <w:r>
          <w:rPr>
            <w:noProof/>
            <w:webHidden/>
          </w:rPr>
          <w:fldChar w:fldCharType="end"/>
        </w:r>
      </w:hyperlink>
    </w:p>
    <w:p w14:paraId="51A3C0A7" w14:textId="64E0DED3" w:rsidR="00EA7A4D" w:rsidRDefault="00EA7A4D">
      <w:pPr>
        <w:pStyle w:val="Kazalovsebine1"/>
        <w:tabs>
          <w:tab w:val="left" w:pos="400"/>
          <w:tab w:val="right" w:leader="dot" w:pos="9459"/>
        </w:tabs>
        <w:rPr>
          <w:rFonts w:asciiTheme="minorHAnsi" w:eastAsiaTheme="minorEastAsia" w:hAnsiTheme="minorHAnsi" w:cstheme="minorBidi"/>
          <w:b w:val="0"/>
          <w:bCs w:val="0"/>
          <w:iCs w:val="0"/>
          <w:noProof/>
          <w:sz w:val="22"/>
          <w:szCs w:val="22"/>
          <w:lang w:eastAsia="sl-SI"/>
        </w:rPr>
      </w:pPr>
      <w:hyperlink w:anchor="_Toc185591905" w:history="1">
        <w:r w:rsidRPr="00C33F0F">
          <w:rPr>
            <w:rStyle w:val="Hiperpovezava"/>
            <w:noProof/>
          </w:rPr>
          <w:t>5</w:t>
        </w:r>
        <w:r>
          <w:rPr>
            <w:rFonts w:asciiTheme="minorHAnsi" w:eastAsiaTheme="minorEastAsia" w:hAnsiTheme="minorHAnsi" w:cstheme="minorBidi"/>
            <w:b w:val="0"/>
            <w:bCs w:val="0"/>
            <w:iCs w:val="0"/>
            <w:noProof/>
            <w:sz w:val="22"/>
            <w:szCs w:val="22"/>
            <w:lang w:eastAsia="sl-SI"/>
          </w:rPr>
          <w:tab/>
        </w:r>
        <w:r w:rsidRPr="00C33F0F">
          <w:rPr>
            <w:rStyle w:val="Hiperpovezava"/>
            <w:noProof/>
          </w:rPr>
          <w:t>Poročila in dokumenti</w:t>
        </w:r>
        <w:r>
          <w:rPr>
            <w:noProof/>
            <w:webHidden/>
          </w:rPr>
          <w:tab/>
        </w:r>
        <w:r>
          <w:rPr>
            <w:noProof/>
            <w:webHidden/>
          </w:rPr>
          <w:fldChar w:fldCharType="begin"/>
        </w:r>
        <w:r>
          <w:rPr>
            <w:noProof/>
            <w:webHidden/>
          </w:rPr>
          <w:instrText xml:space="preserve"> PAGEREF _Toc185591905 \h </w:instrText>
        </w:r>
        <w:r>
          <w:rPr>
            <w:noProof/>
            <w:webHidden/>
          </w:rPr>
        </w:r>
        <w:r>
          <w:rPr>
            <w:noProof/>
            <w:webHidden/>
          </w:rPr>
          <w:fldChar w:fldCharType="separate"/>
        </w:r>
        <w:r>
          <w:rPr>
            <w:noProof/>
            <w:webHidden/>
          </w:rPr>
          <w:t>11</w:t>
        </w:r>
        <w:r>
          <w:rPr>
            <w:noProof/>
            <w:webHidden/>
          </w:rPr>
          <w:fldChar w:fldCharType="end"/>
        </w:r>
      </w:hyperlink>
    </w:p>
    <w:p w14:paraId="1222A275" w14:textId="56863F0D"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6" w:history="1">
        <w:r w:rsidRPr="00C33F0F">
          <w:rPr>
            <w:rStyle w:val="Hiperpovezava"/>
            <w:noProof/>
          </w:rPr>
          <w:t>5.1</w:t>
        </w:r>
        <w:r>
          <w:rPr>
            <w:rFonts w:asciiTheme="minorHAnsi" w:eastAsiaTheme="minorEastAsia" w:hAnsiTheme="minorHAnsi" w:cstheme="minorBidi"/>
            <w:b w:val="0"/>
            <w:bCs w:val="0"/>
            <w:noProof/>
            <w:lang w:eastAsia="sl-SI"/>
          </w:rPr>
          <w:tab/>
        </w:r>
        <w:r w:rsidRPr="00C33F0F">
          <w:rPr>
            <w:rStyle w:val="Hiperpovezava"/>
            <w:noProof/>
          </w:rPr>
          <w:t>Mesečna poročila</w:t>
        </w:r>
        <w:r>
          <w:rPr>
            <w:noProof/>
            <w:webHidden/>
          </w:rPr>
          <w:tab/>
        </w:r>
        <w:r>
          <w:rPr>
            <w:noProof/>
            <w:webHidden/>
          </w:rPr>
          <w:fldChar w:fldCharType="begin"/>
        </w:r>
        <w:r>
          <w:rPr>
            <w:noProof/>
            <w:webHidden/>
          </w:rPr>
          <w:instrText xml:space="preserve"> PAGEREF _Toc185591906 \h </w:instrText>
        </w:r>
        <w:r>
          <w:rPr>
            <w:noProof/>
            <w:webHidden/>
          </w:rPr>
        </w:r>
        <w:r>
          <w:rPr>
            <w:noProof/>
            <w:webHidden/>
          </w:rPr>
          <w:fldChar w:fldCharType="separate"/>
        </w:r>
        <w:r>
          <w:rPr>
            <w:noProof/>
            <w:webHidden/>
          </w:rPr>
          <w:t>11</w:t>
        </w:r>
        <w:r>
          <w:rPr>
            <w:noProof/>
            <w:webHidden/>
          </w:rPr>
          <w:fldChar w:fldCharType="end"/>
        </w:r>
      </w:hyperlink>
    </w:p>
    <w:p w14:paraId="55BF2989" w14:textId="4FFE6722"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7" w:history="1">
        <w:r w:rsidRPr="00C33F0F">
          <w:rPr>
            <w:rStyle w:val="Hiperpovezava"/>
            <w:noProof/>
          </w:rPr>
          <w:t>5.2</w:t>
        </w:r>
        <w:r>
          <w:rPr>
            <w:rFonts w:asciiTheme="minorHAnsi" w:eastAsiaTheme="minorEastAsia" w:hAnsiTheme="minorHAnsi" w:cstheme="minorBidi"/>
            <w:b w:val="0"/>
            <w:bCs w:val="0"/>
            <w:noProof/>
            <w:lang w:eastAsia="sl-SI"/>
          </w:rPr>
          <w:tab/>
        </w:r>
        <w:r w:rsidRPr="00C33F0F">
          <w:rPr>
            <w:rStyle w:val="Hiperpovezava"/>
            <w:noProof/>
          </w:rPr>
          <w:t>Poročila o pregledih, preizkusih in meritvah</w:t>
        </w:r>
        <w:r>
          <w:rPr>
            <w:noProof/>
            <w:webHidden/>
          </w:rPr>
          <w:tab/>
        </w:r>
        <w:r>
          <w:rPr>
            <w:noProof/>
            <w:webHidden/>
          </w:rPr>
          <w:fldChar w:fldCharType="begin"/>
        </w:r>
        <w:r>
          <w:rPr>
            <w:noProof/>
            <w:webHidden/>
          </w:rPr>
          <w:instrText xml:space="preserve"> PAGEREF _Toc185591907 \h </w:instrText>
        </w:r>
        <w:r>
          <w:rPr>
            <w:noProof/>
            <w:webHidden/>
          </w:rPr>
        </w:r>
        <w:r>
          <w:rPr>
            <w:noProof/>
            <w:webHidden/>
          </w:rPr>
          <w:fldChar w:fldCharType="separate"/>
        </w:r>
        <w:r>
          <w:rPr>
            <w:noProof/>
            <w:webHidden/>
          </w:rPr>
          <w:t>11</w:t>
        </w:r>
        <w:r>
          <w:rPr>
            <w:noProof/>
            <w:webHidden/>
          </w:rPr>
          <w:fldChar w:fldCharType="end"/>
        </w:r>
      </w:hyperlink>
    </w:p>
    <w:p w14:paraId="21A94E1B" w14:textId="287B954A"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8" w:history="1">
        <w:r w:rsidRPr="00C33F0F">
          <w:rPr>
            <w:rStyle w:val="Hiperpovezava"/>
            <w:noProof/>
          </w:rPr>
          <w:t>1.1</w:t>
        </w:r>
        <w:r>
          <w:rPr>
            <w:rFonts w:asciiTheme="minorHAnsi" w:eastAsiaTheme="minorEastAsia" w:hAnsiTheme="minorHAnsi" w:cstheme="minorBidi"/>
            <w:b w:val="0"/>
            <w:bCs w:val="0"/>
            <w:noProof/>
            <w:lang w:eastAsia="sl-SI"/>
          </w:rPr>
          <w:tab/>
        </w:r>
        <w:r w:rsidRPr="00C33F0F">
          <w:rPr>
            <w:rStyle w:val="Hiperpovezava"/>
            <w:noProof/>
          </w:rPr>
          <w:t>Delne strokovne ocene za posamezen ISTP</w:t>
        </w:r>
        <w:r>
          <w:rPr>
            <w:noProof/>
            <w:webHidden/>
          </w:rPr>
          <w:tab/>
        </w:r>
        <w:r>
          <w:rPr>
            <w:noProof/>
            <w:webHidden/>
          </w:rPr>
          <w:fldChar w:fldCharType="begin"/>
        </w:r>
        <w:r>
          <w:rPr>
            <w:noProof/>
            <w:webHidden/>
          </w:rPr>
          <w:instrText xml:space="preserve"> PAGEREF _Toc185591908 \h </w:instrText>
        </w:r>
        <w:r>
          <w:rPr>
            <w:noProof/>
            <w:webHidden/>
          </w:rPr>
        </w:r>
        <w:r>
          <w:rPr>
            <w:noProof/>
            <w:webHidden/>
          </w:rPr>
          <w:fldChar w:fldCharType="separate"/>
        </w:r>
        <w:r>
          <w:rPr>
            <w:noProof/>
            <w:webHidden/>
          </w:rPr>
          <w:t>12</w:t>
        </w:r>
        <w:r>
          <w:rPr>
            <w:noProof/>
            <w:webHidden/>
          </w:rPr>
          <w:fldChar w:fldCharType="end"/>
        </w:r>
      </w:hyperlink>
    </w:p>
    <w:p w14:paraId="77261368" w14:textId="15BBDC40" w:rsidR="00EA7A4D" w:rsidRDefault="00EA7A4D">
      <w:pPr>
        <w:pStyle w:val="Kazalovsebine2"/>
        <w:tabs>
          <w:tab w:val="left" w:pos="800"/>
          <w:tab w:val="right" w:leader="dot" w:pos="9459"/>
        </w:tabs>
        <w:rPr>
          <w:rFonts w:asciiTheme="minorHAnsi" w:eastAsiaTheme="minorEastAsia" w:hAnsiTheme="minorHAnsi" w:cstheme="minorBidi"/>
          <w:b w:val="0"/>
          <w:bCs w:val="0"/>
          <w:noProof/>
          <w:lang w:eastAsia="sl-SI"/>
        </w:rPr>
      </w:pPr>
      <w:hyperlink w:anchor="_Toc185591909" w:history="1">
        <w:r w:rsidRPr="00C33F0F">
          <w:rPr>
            <w:rStyle w:val="Hiperpovezava"/>
            <w:noProof/>
          </w:rPr>
          <w:t>1.2</w:t>
        </w:r>
        <w:r>
          <w:rPr>
            <w:rFonts w:asciiTheme="minorHAnsi" w:eastAsiaTheme="minorEastAsia" w:hAnsiTheme="minorHAnsi" w:cstheme="minorBidi"/>
            <w:b w:val="0"/>
            <w:bCs w:val="0"/>
            <w:noProof/>
            <w:lang w:eastAsia="sl-SI"/>
          </w:rPr>
          <w:tab/>
        </w:r>
        <w:r w:rsidRPr="00C33F0F">
          <w:rPr>
            <w:rStyle w:val="Hiperpovezava"/>
            <w:noProof/>
          </w:rPr>
          <w:t>Varnost in zdravje pri delu</w:t>
        </w:r>
        <w:r>
          <w:rPr>
            <w:noProof/>
            <w:webHidden/>
          </w:rPr>
          <w:tab/>
        </w:r>
        <w:r>
          <w:rPr>
            <w:noProof/>
            <w:webHidden/>
          </w:rPr>
          <w:fldChar w:fldCharType="begin"/>
        </w:r>
        <w:r>
          <w:rPr>
            <w:noProof/>
            <w:webHidden/>
          </w:rPr>
          <w:instrText xml:space="preserve"> PAGEREF _Toc185591909 \h </w:instrText>
        </w:r>
        <w:r>
          <w:rPr>
            <w:noProof/>
            <w:webHidden/>
          </w:rPr>
        </w:r>
        <w:r>
          <w:rPr>
            <w:noProof/>
            <w:webHidden/>
          </w:rPr>
          <w:fldChar w:fldCharType="separate"/>
        </w:r>
        <w:r>
          <w:rPr>
            <w:noProof/>
            <w:webHidden/>
          </w:rPr>
          <w:t>12</w:t>
        </w:r>
        <w:r>
          <w:rPr>
            <w:noProof/>
            <w:webHidden/>
          </w:rPr>
          <w:fldChar w:fldCharType="end"/>
        </w:r>
      </w:hyperlink>
    </w:p>
    <w:p w14:paraId="01592546" w14:textId="0AC3866E" w:rsidR="00E942A1" w:rsidRDefault="00E942A1" w:rsidP="006D5B52">
      <w:pPr>
        <w:jc w:val="both"/>
      </w:pPr>
      <w:r>
        <w:rPr>
          <w:b/>
          <w:bCs/>
        </w:rPr>
        <w:fldChar w:fldCharType="end"/>
      </w:r>
    </w:p>
    <w:p w14:paraId="5DA9575A" w14:textId="308C69D3" w:rsidR="00E942A1" w:rsidRDefault="00E942A1" w:rsidP="006D5B52">
      <w:pPr>
        <w:pStyle w:val="Naslov1"/>
        <w:numPr>
          <w:ilvl w:val="0"/>
          <w:numId w:val="8"/>
        </w:numPr>
        <w:ind w:left="851" w:hanging="851"/>
        <w:jc w:val="both"/>
      </w:pPr>
      <w:bookmarkStart w:id="0" w:name="_Toc383779585"/>
      <w:r>
        <w:br w:type="page"/>
      </w:r>
      <w:bookmarkStart w:id="1" w:name="_Toc185591882"/>
      <w:bookmarkEnd w:id="0"/>
      <w:r w:rsidRPr="0097467C">
        <w:rPr>
          <w:shd w:val="clear" w:color="auto" w:fill="FAF9F8"/>
        </w:rPr>
        <w:lastRenderedPageBreak/>
        <w:t>Uvod</w:t>
      </w:r>
      <w:bookmarkEnd w:id="1"/>
    </w:p>
    <w:p w14:paraId="3E9A69AC" w14:textId="77777777" w:rsidR="00BA77D6" w:rsidRDefault="00BA77D6" w:rsidP="006D5B52">
      <w:pPr>
        <w:spacing w:after="0"/>
        <w:jc w:val="both"/>
      </w:pPr>
      <w:r>
        <w:t>Investitor Dravske elektrarne Maribor načrtuje izgradnjo novega 110 kV stikališča v tehnologiji</w:t>
      </w:r>
    </w:p>
    <w:p w14:paraId="44D4B118" w14:textId="77777777" w:rsidR="00BA77D6" w:rsidRDefault="00BA77D6" w:rsidP="006D5B52">
      <w:pPr>
        <w:spacing w:after="0"/>
        <w:jc w:val="both"/>
      </w:pPr>
      <w:r>
        <w:t xml:space="preserve">GIS na lokaciji HE Zlatoličje, ki bo nadomestilo obstoječe/staro </w:t>
      </w:r>
      <w:proofErr w:type="spellStart"/>
      <w:r>
        <w:t>prostozračno</w:t>
      </w:r>
      <w:proofErr w:type="spellEnd"/>
      <w:r>
        <w:t xml:space="preserve"> 110 kV stikališče,</w:t>
      </w:r>
    </w:p>
    <w:p w14:paraId="2E9AB5BE" w14:textId="77777777" w:rsidR="00BA77D6" w:rsidRDefault="00BA77D6" w:rsidP="006D5B52">
      <w:pPr>
        <w:spacing w:after="0"/>
        <w:jc w:val="both"/>
      </w:pPr>
      <w:r>
        <w:t>preko katerega je HE priključena na 110 kV prenosno omrežje. Vse ureditve v zvezi z gradnjo</w:t>
      </w:r>
    </w:p>
    <w:p w14:paraId="003B1391" w14:textId="77777777" w:rsidR="00BA77D6" w:rsidRDefault="00BA77D6" w:rsidP="006D5B52">
      <w:pPr>
        <w:spacing w:after="0"/>
        <w:jc w:val="both"/>
      </w:pPr>
      <w:r>
        <w:t>110 kV GIS stikališča bodo izvedene izključno na območju HE Zlatoličje, znotraj ograjenega</w:t>
      </w:r>
    </w:p>
    <w:p w14:paraId="272AD981" w14:textId="756A5779" w:rsidR="00BA77D6" w:rsidRPr="00B55B40" w:rsidRDefault="00BA77D6" w:rsidP="006D5B52">
      <w:pPr>
        <w:jc w:val="both"/>
      </w:pPr>
      <w:r>
        <w:t>območja objekta HE.</w:t>
      </w:r>
    </w:p>
    <w:p w14:paraId="4D354AF9" w14:textId="3A7C2349" w:rsidR="00E942A1" w:rsidRDefault="0058445E" w:rsidP="006D5B52">
      <w:pPr>
        <w:pStyle w:val="Naslov2"/>
        <w:numPr>
          <w:ilvl w:val="1"/>
          <w:numId w:val="8"/>
        </w:numPr>
        <w:ind w:left="851" w:hanging="851"/>
        <w:jc w:val="both"/>
      </w:pPr>
      <w:bookmarkStart w:id="2" w:name="_Toc185591883"/>
      <w:bookmarkStart w:id="3" w:name="_Toc383779587"/>
      <w:r>
        <w:t>Namen gradnje</w:t>
      </w:r>
      <w:bookmarkEnd w:id="2"/>
    </w:p>
    <w:p w14:paraId="3F9DF6F1" w14:textId="77777777" w:rsidR="00DC2531" w:rsidRDefault="00DC2531" w:rsidP="006D5B52">
      <w:pPr>
        <w:spacing w:after="0"/>
        <w:jc w:val="both"/>
      </w:pPr>
      <w:r>
        <w:t>Obstoječe 110 kV stikališče je dotrajano, ni skladno z zahtevami Sistemskih obratovalnih navodil</w:t>
      </w:r>
    </w:p>
    <w:p w14:paraId="2A174FFF" w14:textId="77777777" w:rsidR="00DC2531" w:rsidRDefault="00DC2531" w:rsidP="006D5B52">
      <w:pPr>
        <w:spacing w:after="0"/>
        <w:jc w:val="both"/>
      </w:pPr>
      <w:r>
        <w:t>za prenosno omrežje (SONPO) ter ne omogoča priključevanja dodatnih proizvodnih virov.</w:t>
      </w:r>
    </w:p>
    <w:p w14:paraId="5B64B84F" w14:textId="77777777" w:rsidR="00DC2531" w:rsidRDefault="00DC2531" w:rsidP="006D5B52">
      <w:pPr>
        <w:spacing w:after="0"/>
        <w:jc w:val="both"/>
      </w:pPr>
      <w:r>
        <w:t>Upravljavec prenosnega omrežja je že v fazi obnove HE Zlatoličje podal stališče v soglasju za</w:t>
      </w:r>
    </w:p>
    <w:p w14:paraId="41FFA443" w14:textId="77777777" w:rsidR="00DC2531" w:rsidRDefault="00DC2531" w:rsidP="006D5B52">
      <w:pPr>
        <w:spacing w:after="0"/>
        <w:jc w:val="both"/>
      </w:pPr>
      <w:r>
        <w:t>priključitev, da obstoječe stikališče ni skladno z zahtevami SONPO ter da je zato treba stikališče</w:t>
      </w:r>
    </w:p>
    <w:p w14:paraId="074D77F5" w14:textId="77777777" w:rsidR="00DC2531" w:rsidRDefault="00DC2531" w:rsidP="006D5B52">
      <w:pPr>
        <w:spacing w:after="0"/>
        <w:jc w:val="both"/>
      </w:pPr>
      <w:r>
        <w:t>prenoviti. Namen gradnje nadomestnega 110 kV stikališča je prenova opreme, uskladitev</w:t>
      </w:r>
    </w:p>
    <w:p w14:paraId="41FFAEC5" w14:textId="77777777" w:rsidR="00DC2531" w:rsidRDefault="00DC2531" w:rsidP="006D5B52">
      <w:pPr>
        <w:spacing w:after="0"/>
        <w:jc w:val="both"/>
      </w:pPr>
      <w:r>
        <w:t>konfiguracije in tehnologije stikališča skladno s SONPO ter razširitev stikališča, ki bo omogočila</w:t>
      </w:r>
    </w:p>
    <w:p w14:paraId="08E0A153" w14:textId="77777777" w:rsidR="00DC2531" w:rsidRDefault="00DC2531" w:rsidP="006D5B52">
      <w:pPr>
        <w:spacing w:after="0"/>
        <w:jc w:val="both"/>
      </w:pPr>
      <w:r>
        <w:t>morebitno priključitev dodatnih proizvodnih obnovljivih virov energije (OVE).</w:t>
      </w:r>
    </w:p>
    <w:p w14:paraId="2C9993E4" w14:textId="77777777" w:rsidR="00DC2531" w:rsidRDefault="00DC2531" w:rsidP="006D5B52">
      <w:pPr>
        <w:spacing w:after="0"/>
        <w:jc w:val="both"/>
      </w:pPr>
      <w:r>
        <w:t>Osnovni lokacijski in klasifikacijski podatki o gradnji:</w:t>
      </w:r>
    </w:p>
    <w:p w14:paraId="1ACB6826" w14:textId="77777777" w:rsidR="00DC2531" w:rsidRDefault="00DC2531" w:rsidP="006D5B52">
      <w:pPr>
        <w:spacing w:after="0"/>
        <w:jc w:val="both"/>
      </w:pPr>
      <w:r>
        <w:t>- Katastrska občina: ZLATOLIČJE</w:t>
      </w:r>
    </w:p>
    <w:p w14:paraId="086736E0" w14:textId="77777777" w:rsidR="00DC2531" w:rsidRDefault="00DC2531" w:rsidP="006D5B52">
      <w:pPr>
        <w:spacing w:after="0"/>
        <w:jc w:val="both"/>
      </w:pPr>
      <w:r>
        <w:t>- Šifra kat. občina: 713</w:t>
      </w:r>
    </w:p>
    <w:p w14:paraId="7AB0E445" w14:textId="77777777" w:rsidR="00DC2531" w:rsidRDefault="00DC2531" w:rsidP="006D5B52">
      <w:pPr>
        <w:spacing w:after="0"/>
        <w:jc w:val="both"/>
      </w:pPr>
      <w:r>
        <w:t>- Parcele za gradnjo, št.: 1511/1 - del, 1511/2 - del, 1512/1 - del,</w:t>
      </w:r>
    </w:p>
    <w:p w14:paraId="6F323468" w14:textId="364A5934" w:rsidR="00DC2531" w:rsidRDefault="00341844" w:rsidP="006D5B52">
      <w:pPr>
        <w:spacing w:after="0"/>
        <w:ind w:left="2268"/>
        <w:jc w:val="both"/>
      </w:pPr>
      <w:r>
        <w:t xml:space="preserve">   </w:t>
      </w:r>
      <w:r w:rsidR="00DC2531">
        <w:t>1512/2 - del, 1513/1 - del, 1525/10 - del.</w:t>
      </w:r>
    </w:p>
    <w:p w14:paraId="74117808" w14:textId="77777777" w:rsidR="00DC2531" w:rsidRDefault="00DC2531" w:rsidP="006D5B52">
      <w:pPr>
        <w:spacing w:after="0"/>
        <w:jc w:val="both"/>
      </w:pPr>
      <w:r>
        <w:t>- Klasifikacija objekta: 22140 (Daljinski (prenosni) elektroenergetski vodi)</w:t>
      </w:r>
    </w:p>
    <w:p w14:paraId="107EE145" w14:textId="5D36CDA8" w:rsidR="00E942A1" w:rsidRDefault="00DC2531" w:rsidP="006D5B52">
      <w:pPr>
        <w:spacing w:after="0"/>
        <w:jc w:val="both"/>
      </w:pPr>
      <w:r>
        <w:t>- Razvrstitev objekta: ZAHTEVEN OBJEKT</w:t>
      </w:r>
    </w:p>
    <w:p w14:paraId="6BBABDA1" w14:textId="79EDAFB5" w:rsidR="004222FE" w:rsidRDefault="004222FE" w:rsidP="006D5B52">
      <w:pPr>
        <w:pStyle w:val="Naslov2"/>
        <w:numPr>
          <w:ilvl w:val="1"/>
          <w:numId w:val="8"/>
        </w:numPr>
        <w:ind w:left="851" w:hanging="851"/>
        <w:jc w:val="both"/>
      </w:pPr>
      <w:bookmarkStart w:id="4" w:name="_Toc185591884"/>
      <w:r>
        <w:t>Obseg investicije</w:t>
      </w:r>
      <w:bookmarkEnd w:id="4"/>
    </w:p>
    <w:p w14:paraId="0CF183B0" w14:textId="06F2B0F4" w:rsidR="004222FE" w:rsidRDefault="004222FE" w:rsidP="006D5B52">
      <w:pPr>
        <w:spacing w:after="0"/>
        <w:jc w:val="both"/>
      </w:pPr>
      <w:r>
        <w:t>V okviru investicije je predvidena gradnja naslednjih objektov, sklopov in spremljajočih gradbenih in tehnoloških elementov:</w:t>
      </w:r>
    </w:p>
    <w:p w14:paraId="38102B3D" w14:textId="0D187DB5" w:rsidR="004222FE" w:rsidRDefault="004222FE" w:rsidP="006D5B52">
      <w:pPr>
        <w:spacing w:after="0"/>
        <w:jc w:val="both"/>
      </w:pPr>
      <w:r>
        <w:t>- gradnja novega objekta 110 kV GIS stikališča, v sklopu katerega bo nameščeno še 20</w:t>
      </w:r>
      <w:r w:rsidR="00DF6BDB">
        <w:t xml:space="preserve"> </w:t>
      </w:r>
      <w:r>
        <w:t>kV stikališče, ob novi zgradbi pa bo zgrajen še temelj energetskega transformatorja za</w:t>
      </w:r>
      <w:r w:rsidR="00DF6BDB">
        <w:t xml:space="preserve"> </w:t>
      </w:r>
      <w:r>
        <w:t>namestitev transformatorja 110/20 kV za priključitev bodočih enot proizvodnje iz OVE,</w:t>
      </w:r>
    </w:p>
    <w:p w14:paraId="40934AA3" w14:textId="4F253D40" w:rsidR="004222FE" w:rsidRDefault="004222FE" w:rsidP="006D5B52">
      <w:pPr>
        <w:spacing w:after="0"/>
        <w:jc w:val="both"/>
      </w:pPr>
      <w:r>
        <w:t>- namestitev novega 110 kV GIS stikališča s pripadajočimi napravami vodenja, zaščite in</w:t>
      </w:r>
      <w:r w:rsidR="00DF6BDB">
        <w:t xml:space="preserve"> </w:t>
      </w:r>
      <w:r>
        <w:t>meritev ter vključitvijo v obstoječe sekundarne sisteme HE,</w:t>
      </w:r>
    </w:p>
    <w:p w14:paraId="6DA31C50" w14:textId="77777777" w:rsidR="004222FE" w:rsidRDefault="004222FE" w:rsidP="006D5B52">
      <w:pPr>
        <w:spacing w:after="0"/>
        <w:jc w:val="both"/>
      </w:pPr>
      <w:r>
        <w:t>- namestitev 20 kV stikališča za priključitev proizvodnih enot iz OVE,</w:t>
      </w:r>
    </w:p>
    <w:p w14:paraId="0CEECD75" w14:textId="222FF950" w:rsidR="004222FE" w:rsidRDefault="004222FE" w:rsidP="006D5B52">
      <w:pPr>
        <w:spacing w:after="0"/>
        <w:jc w:val="both"/>
      </w:pPr>
      <w:r>
        <w:t>- namestitev transformatorja 110/20 kV za priključitev bodočih enot proizvodnje iz OVE in</w:t>
      </w:r>
      <w:r w:rsidR="00DF6BDB">
        <w:t xml:space="preserve"> </w:t>
      </w:r>
      <w:r>
        <w:t>priključitev na obe novi stikališči,</w:t>
      </w:r>
    </w:p>
    <w:p w14:paraId="404CB667" w14:textId="77777777" w:rsidR="004222FE" w:rsidRDefault="004222FE" w:rsidP="006D5B52">
      <w:pPr>
        <w:spacing w:after="0"/>
        <w:jc w:val="both"/>
      </w:pPr>
      <w:r>
        <w:t>- izgradnjo kabelske kinete za namestitev 110 kV kabelskih sistemov za priključitev blok</w:t>
      </w:r>
    </w:p>
    <w:p w14:paraId="59FE7066" w14:textId="77777777" w:rsidR="004222FE" w:rsidRDefault="004222FE" w:rsidP="006D5B52">
      <w:pPr>
        <w:spacing w:after="0"/>
        <w:jc w:val="both"/>
      </w:pPr>
      <w:r>
        <w:t>transformatorjev HE Zlatoličje in daljnovoda 2 x 110 kV Cirkovce-Zlatoličje na novo</w:t>
      </w:r>
    </w:p>
    <w:p w14:paraId="112AD0E0" w14:textId="77777777" w:rsidR="004222FE" w:rsidRDefault="004222FE" w:rsidP="006D5B52">
      <w:pPr>
        <w:spacing w:after="0"/>
        <w:jc w:val="both"/>
      </w:pPr>
      <w:r>
        <w:t>110 kV GIS stikališče,</w:t>
      </w:r>
    </w:p>
    <w:p w14:paraId="36246C84" w14:textId="532D55A4" w:rsidR="004222FE" w:rsidRDefault="004222FE" w:rsidP="006D5B52">
      <w:pPr>
        <w:spacing w:after="0"/>
        <w:jc w:val="both"/>
      </w:pPr>
      <w:r>
        <w:t>- izgradnjo novega končnega DV stebra za prehod oziroma priključitev daljnovoda na</w:t>
      </w:r>
      <w:r w:rsidR="00DF6BDB">
        <w:t xml:space="preserve"> </w:t>
      </w:r>
      <w:r>
        <w:t>novo 110 kV GIS stikališče,</w:t>
      </w:r>
    </w:p>
    <w:p w14:paraId="4501CBCB" w14:textId="5DC4E8A1" w:rsidR="004222FE" w:rsidRDefault="004222FE" w:rsidP="006D5B52">
      <w:pPr>
        <w:spacing w:after="0"/>
        <w:jc w:val="both"/>
      </w:pPr>
      <w:r>
        <w:t>- namestitev 110 kV kabelskih sistemov za priključitev blok transformatorjev HE Zlatoličje</w:t>
      </w:r>
      <w:r w:rsidR="00DF6BDB">
        <w:t xml:space="preserve"> </w:t>
      </w:r>
      <w:r>
        <w:t>in daljnovoda 2x110 kV Cirkovce-Zlatoličje na novo 110 kV GIS stikališče,</w:t>
      </w:r>
    </w:p>
    <w:p w14:paraId="5C919DF7" w14:textId="05BF226A" w:rsidR="004222FE" w:rsidRDefault="004222FE" w:rsidP="006D5B52">
      <w:pPr>
        <w:spacing w:after="0"/>
        <w:jc w:val="both"/>
      </w:pPr>
      <w:r>
        <w:t>- preureditev OPGW zaradi novega DV stebra, namestitev novega optičnega zemeljskega</w:t>
      </w:r>
      <w:r w:rsidR="00DF6BDB">
        <w:t xml:space="preserve"> </w:t>
      </w:r>
      <w:r>
        <w:t>kabla ter priključitev na TK vozlišče v HE Zlatoličje,</w:t>
      </w:r>
    </w:p>
    <w:p w14:paraId="5965ECDD" w14:textId="77777777" w:rsidR="004222FE" w:rsidRDefault="004222FE" w:rsidP="006D5B52">
      <w:pPr>
        <w:spacing w:after="0"/>
        <w:jc w:val="both"/>
      </w:pPr>
      <w:r>
        <w:t>- preureditev in dograditev ozemljilnega sistema HE zaradi gradnje novega 110 kV GIS</w:t>
      </w:r>
    </w:p>
    <w:p w14:paraId="363CB5D9" w14:textId="77777777" w:rsidR="004222FE" w:rsidRDefault="004222FE" w:rsidP="006D5B52">
      <w:pPr>
        <w:spacing w:after="0"/>
        <w:jc w:val="both"/>
      </w:pPr>
      <w:r>
        <w:t>stikališča,</w:t>
      </w:r>
    </w:p>
    <w:p w14:paraId="6EBF71BD" w14:textId="52191E52" w:rsidR="004222FE" w:rsidRPr="004222FE" w:rsidRDefault="004222FE" w:rsidP="006D5B52">
      <w:pPr>
        <w:spacing w:after="0"/>
        <w:jc w:val="both"/>
      </w:pPr>
      <w:r>
        <w:t xml:space="preserve">- rušitev starega/obstoječega </w:t>
      </w:r>
      <w:proofErr w:type="spellStart"/>
      <w:r>
        <w:t>prostozračnega</w:t>
      </w:r>
      <w:proofErr w:type="spellEnd"/>
      <w:r>
        <w:t xml:space="preserve"> 110 kV stikališča.</w:t>
      </w:r>
    </w:p>
    <w:p w14:paraId="01190C92" w14:textId="5D09B472" w:rsidR="00E942A1" w:rsidRDefault="00E942A1" w:rsidP="006D5B52">
      <w:pPr>
        <w:pStyle w:val="Naslov2"/>
        <w:numPr>
          <w:ilvl w:val="1"/>
          <w:numId w:val="8"/>
        </w:numPr>
        <w:ind w:left="851" w:hanging="851"/>
        <w:jc w:val="both"/>
      </w:pPr>
      <w:bookmarkStart w:id="5" w:name="_Toc185591885"/>
      <w:r w:rsidRPr="00F65123">
        <w:lastRenderedPageBreak/>
        <w:t>Časovni načrt</w:t>
      </w:r>
      <w:bookmarkEnd w:id="5"/>
    </w:p>
    <w:p w14:paraId="6714EACA" w14:textId="169B6FE3" w:rsidR="00E942A1" w:rsidRDefault="00E942A1" w:rsidP="006D5B52">
      <w:pPr>
        <w:jc w:val="both"/>
      </w:pPr>
      <w:r w:rsidRPr="00F65123">
        <w:t>Izvajalec je dolžan vse svoje aktivnosti na gradbišču izvajati skladno z "Glavnim časovnim načrtom", ki je priložen temu projektu za razpis. Iz slednjega so razvidni klj</w:t>
      </w:r>
      <w:r>
        <w:t>učni datumi posameznih  aktivnosti izvajanja del, na</w:t>
      </w:r>
      <w:r w:rsidRPr="00F65123">
        <w:t xml:space="preserve"> katere </w:t>
      </w:r>
      <w:r>
        <w:t xml:space="preserve">naj Izvajalec </w:t>
      </w:r>
      <w:r w:rsidRPr="00F65123">
        <w:t>naveže svoj terminski plan. V glavnem  terminskem  planu  so prikaza</w:t>
      </w:r>
      <w:r>
        <w:t>ne tudi  aktivnosti,  ki  niso predmet tega razpisa</w:t>
      </w:r>
      <w:r w:rsidRPr="00F65123">
        <w:t>, vendar pa njihov prikaz omogoča Izvajalcu dobiti</w:t>
      </w:r>
      <w:r>
        <w:t xml:space="preserve"> celotno sliko poteka </w:t>
      </w:r>
      <w:r w:rsidRPr="00F65123">
        <w:t xml:space="preserve">del na </w:t>
      </w:r>
      <w:r>
        <w:t xml:space="preserve">posameznih </w:t>
      </w:r>
      <w:r w:rsidRPr="00F65123">
        <w:t>gradbiščih.</w:t>
      </w:r>
    </w:p>
    <w:p w14:paraId="379ABB34" w14:textId="77777777" w:rsidR="00E942A1" w:rsidRDefault="00E942A1" w:rsidP="006D5B52">
      <w:pPr>
        <w:pStyle w:val="Naslov2"/>
        <w:numPr>
          <w:ilvl w:val="1"/>
          <w:numId w:val="8"/>
        </w:numPr>
        <w:ind w:left="851" w:hanging="851"/>
        <w:jc w:val="both"/>
      </w:pPr>
      <w:bookmarkStart w:id="6" w:name="_Toc185591886"/>
      <w:r>
        <w:t>Področja prenove</w:t>
      </w:r>
      <w:bookmarkEnd w:id="6"/>
    </w:p>
    <w:p w14:paraId="006FB7FB" w14:textId="2D7A1EAD" w:rsidR="00E942A1" w:rsidRDefault="00E942A1" w:rsidP="006D5B52">
      <w:pPr>
        <w:jc w:val="both"/>
      </w:pPr>
      <w:r>
        <w:t xml:space="preserve">Nabavo opreme in izvedbo storitev za Projekt sestavljajo naslednji </w:t>
      </w:r>
      <w:r w:rsidRPr="00425785">
        <w:rPr>
          <w:u w:val="single"/>
        </w:rPr>
        <w:t xml:space="preserve">pomembnejši </w:t>
      </w:r>
      <w:r>
        <w:t>segmenti/LOT-i, ki so predmet ločenih razpisov</w:t>
      </w:r>
      <w:r w:rsidR="00EE32B3">
        <w:t xml:space="preserve"> </w:t>
      </w:r>
      <w:r>
        <w:t>in sicer:</w:t>
      </w:r>
    </w:p>
    <w:p w14:paraId="4DDA12AE" w14:textId="6E4A01EF" w:rsidR="00E942A1" w:rsidRPr="00425785" w:rsidRDefault="00E942A1" w:rsidP="006D5B52">
      <w:pPr>
        <w:numPr>
          <w:ilvl w:val="0"/>
          <w:numId w:val="11"/>
        </w:numPr>
        <w:tabs>
          <w:tab w:val="left" w:pos="709"/>
        </w:tabs>
        <w:suppressAutoHyphens w:val="0"/>
        <w:autoSpaceDN/>
        <w:spacing w:after="0" w:line="240" w:lineRule="auto"/>
        <w:jc w:val="both"/>
        <w:textAlignment w:val="auto"/>
      </w:pPr>
      <w:r w:rsidRPr="00425785">
        <w:t xml:space="preserve">LOT </w:t>
      </w:r>
      <w:r w:rsidR="00EE32B3">
        <w:t>A1 in A2</w:t>
      </w:r>
      <w:r>
        <w:tab/>
      </w:r>
      <w:r w:rsidR="00EE32B3">
        <w:t>gradbeni del</w:t>
      </w:r>
    </w:p>
    <w:p w14:paraId="420B8762" w14:textId="69C05253" w:rsidR="00E942A1" w:rsidRPr="00711F9B" w:rsidRDefault="00E942A1" w:rsidP="006D5B52">
      <w:pPr>
        <w:numPr>
          <w:ilvl w:val="0"/>
          <w:numId w:val="11"/>
        </w:numPr>
        <w:tabs>
          <w:tab w:val="left" w:pos="709"/>
        </w:tabs>
        <w:suppressAutoHyphens w:val="0"/>
        <w:autoSpaceDN/>
        <w:spacing w:after="0" w:line="240" w:lineRule="auto"/>
        <w:jc w:val="both"/>
        <w:textAlignment w:val="auto"/>
      </w:pPr>
      <w:r>
        <w:t xml:space="preserve">LOT </w:t>
      </w:r>
      <w:r w:rsidR="00EE32B3">
        <w:t>EO</w:t>
      </w:r>
      <w:r w:rsidR="00DB1C2E">
        <w:t xml:space="preserve"> </w:t>
      </w:r>
      <w:r w:rsidR="00DB1C2E">
        <w:tab/>
      </w:r>
      <w:r w:rsidR="00DB1C2E">
        <w:tab/>
        <w:t>elektro oprema</w:t>
      </w:r>
    </w:p>
    <w:p w14:paraId="4F55A333" w14:textId="014B6BFD" w:rsidR="00E942A1" w:rsidRDefault="00E942A1" w:rsidP="006D5B52">
      <w:pPr>
        <w:numPr>
          <w:ilvl w:val="0"/>
          <w:numId w:val="11"/>
        </w:numPr>
        <w:tabs>
          <w:tab w:val="left" w:pos="709"/>
        </w:tabs>
        <w:suppressAutoHyphens w:val="0"/>
        <w:autoSpaceDN/>
        <w:spacing w:after="0" w:line="240" w:lineRule="auto"/>
        <w:jc w:val="both"/>
        <w:textAlignment w:val="auto"/>
      </w:pPr>
      <w:r>
        <w:t xml:space="preserve">LOT </w:t>
      </w:r>
      <w:r w:rsidR="00DB1C2E">
        <w:t>MT</w:t>
      </w:r>
      <w:r w:rsidR="00DB1C2E">
        <w:tab/>
      </w:r>
      <w:r w:rsidR="00DB1C2E">
        <w:tab/>
        <w:t>močnostni transformatorji</w:t>
      </w:r>
    </w:p>
    <w:p w14:paraId="2362CB3F" w14:textId="01E19D9F" w:rsidR="00E942A1" w:rsidRDefault="00E942A1" w:rsidP="006D5B52">
      <w:pPr>
        <w:numPr>
          <w:ilvl w:val="0"/>
          <w:numId w:val="11"/>
        </w:numPr>
        <w:tabs>
          <w:tab w:val="left" w:pos="709"/>
        </w:tabs>
        <w:suppressAutoHyphens w:val="0"/>
        <w:autoSpaceDN/>
        <w:spacing w:after="0" w:line="240" w:lineRule="auto"/>
        <w:jc w:val="both"/>
        <w:textAlignment w:val="auto"/>
      </w:pPr>
      <w:r>
        <w:t xml:space="preserve">LOT </w:t>
      </w:r>
      <w:r w:rsidR="00DB1C2E">
        <w:t xml:space="preserve">SUP </w:t>
      </w:r>
      <w:r w:rsidR="00DB1C2E">
        <w:tab/>
        <w:t>super nadzor</w:t>
      </w:r>
    </w:p>
    <w:p w14:paraId="201C030F" w14:textId="77777777" w:rsidR="00E942A1" w:rsidRDefault="00E942A1" w:rsidP="006D5B52">
      <w:pPr>
        <w:jc w:val="both"/>
      </w:pPr>
    </w:p>
    <w:p w14:paraId="7518DA2F" w14:textId="77777777" w:rsidR="00E942A1" w:rsidRPr="006968E1" w:rsidRDefault="00E942A1" w:rsidP="006D5B52">
      <w:pPr>
        <w:jc w:val="both"/>
        <w:rPr>
          <w:b/>
          <w:i/>
        </w:rPr>
      </w:pPr>
      <w:r w:rsidRPr="006968E1">
        <w:rPr>
          <w:b/>
          <w:i/>
        </w:rPr>
        <w:t xml:space="preserve">Ob tem je pomembno poudariti, da bodo mnoge storitve na Projektu izvedli izkušeni strokovnjaki DEM samostojno, in sicer na področjih nabave, inženiringa, </w:t>
      </w:r>
      <w:proofErr w:type="spellStart"/>
      <w:r w:rsidRPr="006968E1">
        <w:rPr>
          <w:b/>
          <w:i/>
        </w:rPr>
        <w:t>parametriranja</w:t>
      </w:r>
      <w:proofErr w:type="spellEnd"/>
      <w:r w:rsidRPr="006968E1">
        <w:rPr>
          <w:b/>
          <w:i/>
        </w:rPr>
        <w:t xml:space="preserve"> (npr. zaščite</w:t>
      </w:r>
      <w:r>
        <w:rPr>
          <w:b/>
          <w:i/>
        </w:rPr>
        <w:t xml:space="preserve"> in avtomatike</w:t>
      </w:r>
      <w:r w:rsidRPr="006968E1">
        <w:rPr>
          <w:b/>
          <w:i/>
        </w:rPr>
        <w:t xml:space="preserve">) in programiranja (npr. </w:t>
      </w:r>
      <w:r>
        <w:rPr>
          <w:b/>
          <w:i/>
        </w:rPr>
        <w:t>vodenja</w:t>
      </w:r>
      <w:r w:rsidRPr="006968E1">
        <w:rPr>
          <w:b/>
          <w:i/>
        </w:rPr>
        <w:t>), ter izvajanja preizkusov in nadzora</w:t>
      </w:r>
      <w:r>
        <w:rPr>
          <w:b/>
          <w:i/>
        </w:rPr>
        <w:t xml:space="preserve"> nad izvajanjem del</w:t>
      </w:r>
      <w:r w:rsidRPr="006968E1">
        <w:rPr>
          <w:b/>
          <w:i/>
        </w:rPr>
        <w:t>.</w:t>
      </w:r>
    </w:p>
    <w:p w14:paraId="386214E0" w14:textId="7A32E010" w:rsidR="00E942A1" w:rsidRDefault="00E942A1" w:rsidP="006D5B52">
      <w:pPr>
        <w:pStyle w:val="Naslov1"/>
        <w:numPr>
          <w:ilvl w:val="0"/>
          <w:numId w:val="8"/>
        </w:numPr>
        <w:ind w:left="851" w:hanging="851"/>
        <w:jc w:val="both"/>
      </w:pPr>
      <w:bookmarkStart w:id="7" w:name="_Toc185591887"/>
      <w:bookmarkEnd w:id="3"/>
      <w:r>
        <w:t xml:space="preserve">Obseg del za Elektro </w:t>
      </w:r>
      <w:r w:rsidR="0078522B">
        <w:t>področje</w:t>
      </w:r>
      <w:bookmarkEnd w:id="7"/>
    </w:p>
    <w:p w14:paraId="014B1E60" w14:textId="0C715D9D" w:rsidR="00E942A1" w:rsidRPr="00874549" w:rsidRDefault="00E942A1" w:rsidP="006D5B52">
      <w:pPr>
        <w:jc w:val="both"/>
      </w:pPr>
      <w:r>
        <w:t xml:space="preserve">Zapisi v nadaljevanju tega dokumenta opredeljujejo tehnične zahteve za Izvajalca LOT SUP za elektro področje. </w:t>
      </w:r>
    </w:p>
    <w:p w14:paraId="39D8FA67" w14:textId="77777777" w:rsidR="00E942A1" w:rsidRPr="00AB5F72" w:rsidRDefault="00E942A1" w:rsidP="006D5B52">
      <w:pPr>
        <w:numPr>
          <w:ilvl w:val="0"/>
          <w:numId w:val="4"/>
        </w:numPr>
        <w:tabs>
          <w:tab w:val="left" w:pos="709"/>
        </w:tabs>
        <w:suppressAutoHyphens w:val="0"/>
        <w:autoSpaceDN/>
        <w:spacing w:after="0" w:line="240" w:lineRule="auto"/>
        <w:ind w:left="709" w:hanging="349"/>
        <w:jc w:val="both"/>
        <w:textAlignment w:val="auto"/>
        <w:rPr>
          <w:szCs w:val="24"/>
        </w:rPr>
      </w:pPr>
      <w:r w:rsidRPr="00AB5F72">
        <w:rPr>
          <w:szCs w:val="24"/>
        </w:rPr>
        <w:t>Pregled dokumentacije,</w:t>
      </w:r>
    </w:p>
    <w:p w14:paraId="540B1DBB" w14:textId="77777777" w:rsidR="00E942A1" w:rsidRPr="00AB5F72" w:rsidRDefault="00E942A1" w:rsidP="006D5B52">
      <w:pPr>
        <w:numPr>
          <w:ilvl w:val="0"/>
          <w:numId w:val="4"/>
        </w:numPr>
        <w:tabs>
          <w:tab w:val="left" w:pos="709"/>
        </w:tabs>
        <w:suppressAutoHyphens w:val="0"/>
        <w:autoSpaceDN/>
        <w:spacing w:after="0" w:line="240" w:lineRule="auto"/>
        <w:ind w:left="709" w:hanging="349"/>
        <w:jc w:val="both"/>
        <w:textAlignment w:val="auto"/>
        <w:rPr>
          <w:szCs w:val="24"/>
        </w:rPr>
      </w:pPr>
      <w:r>
        <w:rPr>
          <w:szCs w:val="24"/>
        </w:rPr>
        <w:t xml:space="preserve">aktivnosti </w:t>
      </w:r>
      <w:r w:rsidRPr="00AB5F72">
        <w:rPr>
          <w:szCs w:val="24"/>
        </w:rPr>
        <w:t>v tovarnah dobaviteljev (FAT),</w:t>
      </w:r>
    </w:p>
    <w:p w14:paraId="49806BD8" w14:textId="77777777" w:rsidR="00E942A1" w:rsidRPr="00AB5F72" w:rsidRDefault="00E942A1" w:rsidP="006D5B52">
      <w:pPr>
        <w:numPr>
          <w:ilvl w:val="0"/>
          <w:numId w:val="4"/>
        </w:numPr>
        <w:tabs>
          <w:tab w:val="left" w:pos="709"/>
        </w:tabs>
        <w:suppressAutoHyphens w:val="0"/>
        <w:autoSpaceDN/>
        <w:spacing w:after="0" w:line="240" w:lineRule="auto"/>
        <w:ind w:left="709" w:hanging="349"/>
        <w:jc w:val="both"/>
        <w:textAlignment w:val="auto"/>
        <w:rPr>
          <w:szCs w:val="24"/>
        </w:rPr>
      </w:pPr>
      <w:r>
        <w:rPr>
          <w:szCs w:val="24"/>
        </w:rPr>
        <w:t>aktivnosti</w:t>
      </w:r>
      <w:r w:rsidRPr="00AB5F72">
        <w:rPr>
          <w:szCs w:val="24"/>
        </w:rPr>
        <w:t xml:space="preserve"> na mestu vgradnje (SAT), </w:t>
      </w:r>
    </w:p>
    <w:p w14:paraId="5EB6204C" w14:textId="77777777" w:rsidR="00E942A1" w:rsidRPr="00AB5F72" w:rsidRDefault="00E942A1" w:rsidP="006D5B52">
      <w:pPr>
        <w:numPr>
          <w:ilvl w:val="0"/>
          <w:numId w:val="4"/>
        </w:numPr>
        <w:tabs>
          <w:tab w:val="left" w:pos="709"/>
        </w:tabs>
        <w:suppressAutoHyphens w:val="0"/>
        <w:autoSpaceDN/>
        <w:spacing w:after="0" w:line="240" w:lineRule="auto"/>
        <w:ind w:left="709" w:hanging="349"/>
        <w:jc w:val="both"/>
        <w:textAlignment w:val="auto"/>
        <w:rPr>
          <w:szCs w:val="24"/>
        </w:rPr>
      </w:pPr>
      <w:r>
        <w:rPr>
          <w:szCs w:val="24"/>
        </w:rPr>
        <w:t>aktivnosti</w:t>
      </w:r>
      <w:r w:rsidRPr="00AB5F72">
        <w:rPr>
          <w:szCs w:val="24"/>
        </w:rPr>
        <w:t xml:space="preserve"> na komisijskih pregledih pred zagonom opreme, </w:t>
      </w:r>
    </w:p>
    <w:p w14:paraId="0C01F3DB" w14:textId="77777777" w:rsidR="00E942A1" w:rsidRPr="00AB5F72" w:rsidRDefault="00E942A1" w:rsidP="006D5B52">
      <w:pPr>
        <w:numPr>
          <w:ilvl w:val="0"/>
          <w:numId w:val="4"/>
        </w:numPr>
        <w:tabs>
          <w:tab w:val="left" w:pos="709"/>
        </w:tabs>
        <w:suppressAutoHyphens w:val="0"/>
        <w:autoSpaceDN/>
        <w:spacing w:after="0" w:line="240" w:lineRule="auto"/>
        <w:ind w:left="709" w:hanging="349"/>
        <w:jc w:val="both"/>
        <w:textAlignment w:val="auto"/>
        <w:rPr>
          <w:szCs w:val="24"/>
        </w:rPr>
      </w:pPr>
      <w:r w:rsidRPr="00AB5F72">
        <w:rPr>
          <w:szCs w:val="24"/>
        </w:rPr>
        <w:t>analiza poskusnega obratovanja in izdelava strokovne ocene.</w:t>
      </w:r>
    </w:p>
    <w:p w14:paraId="41F4CFC8" w14:textId="77777777" w:rsidR="00E942A1" w:rsidRDefault="00E942A1" w:rsidP="006D5B52">
      <w:pPr>
        <w:jc w:val="both"/>
      </w:pPr>
    </w:p>
    <w:p w14:paraId="67D40079" w14:textId="34886603" w:rsidR="00E942A1" w:rsidRDefault="00E942A1" w:rsidP="006D5B52">
      <w:pPr>
        <w:jc w:val="both"/>
      </w:pPr>
      <w:r>
        <w:t>Kot zunanje kontrole se štejejo vsi pregledi, preizkusi, meritve in potrebne analize, pri katerih izvajalec sodeluje ali jih izvaja na objekt</w:t>
      </w:r>
      <w:r w:rsidR="00D12B3F">
        <w:t xml:space="preserve">u, </w:t>
      </w:r>
      <w:r>
        <w:t xml:space="preserve">v tovarnah pri proizvajalcih opreme ali v svojih prostorih. Izvajalec zunanjih kontrol bo o času in lokaciji kontrol pravočasno obveščen. </w:t>
      </w:r>
    </w:p>
    <w:p w14:paraId="1BAEE9EB" w14:textId="77777777" w:rsidR="00E942A1" w:rsidRDefault="00E942A1" w:rsidP="006D5B52">
      <w:pPr>
        <w:jc w:val="both"/>
      </w:pPr>
      <w:r>
        <w:t>Izvajalec zunanjih kontrol mora razpolagati z zadostnim številom usposobljenega kadra in  ustrezno opremo, v kolikor jo pri svojem delu uporablja.</w:t>
      </w:r>
    </w:p>
    <w:p w14:paraId="4DEA86A8" w14:textId="77777777" w:rsidR="00E942A1" w:rsidRDefault="00E942A1" w:rsidP="006D5B52">
      <w:pPr>
        <w:jc w:val="both"/>
      </w:pPr>
      <w:bookmarkStart w:id="8" w:name="_Toc383779599"/>
      <w:r>
        <w:t>Izvajalec zunanjih kontrol mora pri svojem delu upoštevati omejitve opreme, navodila dobaviteljev, ter veljavne standarde, predpise, pravilnike, uredbe in zakone.</w:t>
      </w:r>
    </w:p>
    <w:p w14:paraId="393CCCD9" w14:textId="77777777" w:rsidR="00E942A1" w:rsidRDefault="00E942A1" w:rsidP="006D5B52">
      <w:pPr>
        <w:pStyle w:val="Naslov2"/>
        <w:numPr>
          <w:ilvl w:val="1"/>
          <w:numId w:val="8"/>
        </w:numPr>
        <w:ind w:left="851" w:hanging="851"/>
        <w:jc w:val="both"/>
      </w:pPr>
      <w:bookmarkStart w:id="9" w:name="_Toc185591888"/>
      <w:r>
        <w:t>Pregledovanje dokumentacije</w:t>
      </w:r>
      <w:bookmarkEnd w:id="9"/>
    </w:p>
    <w:p w14:paraId="3D6C8FFA" w14:textId="0F48F4B5" w:rsidR="00E942A1" w:rsidRPr="00FA45E6" w:rsidRDefault="00E942A1" w:rsidP="006D5B52">
      <w:pPr>
        <w:jc w:val="both"/>
      </w:pPr>
      <w:r w:rsidRPr="00FA45E6">
        <w:t>Izvajalec zunanjih kontrol bo v okviru izdelave strokovnih ocen opreme pri proizvajalcih in na objektih</w:t>
      </w:r>
      <w:r>
        <w:t xml:space="preserve"> izvedel preglede </w:t>
      </w:r>
      <w:r w:rsidRPr="00FA45E6">
        <w:t>naslednje dokumentacije:</w:t>
      </w:r>
    </w:p>
    <w:p w14:paraId="08DC3CEB" w14:textId="7B47CEA5" w:rsidR="00E942A1" w:rsidRPr="00FA45E6" w:rsidRDefault="00E942A1" w:rsidP="006D5B52">
      <w:pPr>
        <w:numPr>
          <w:ilvl w:val="0"/>
          <w:numId w:val="23"/>
        </w:numPr>
        <w:tabs>
          <w:tab w:val="left" w:pos="709"/>
        </w:tabs>
        <w:suppressAutoHyphens w:val="0"/>
        <w:autoSpaceDN/>
        <w:spacing w:after="0" w:line="240" w:lineRule="auto"/>
        <w:jc w:val="both"/>
        <w:textAlignment w:val="auto"/>
        <w:rPr>
          <w:szCs w:val="24"/>
        </w:rPr>
      </w:pPr>
      <w:r w:rsidRPr="004A7D62">
        <w:rPr>
          <w:szCs w:val="24"/>
        </w:rPr>
        <w:lastRenderedPageBreak/>
        <w:t>Pregled in izdelava programov kontrole kvalitete</w:t>
      </w:r>
      <w:r w:rsidRPr="00FA45E6">
        <w:rPr>
          <w:szCs w:val="24"/>
        </w:rPr>
        <w:t xml:space="preserve"> in programov prevzemnih preizkusov naprav, postrojev, opreme in inštalacij</w:t>
      </w:r>
    </w:p>
    <w:p w14:paraId="0419C7B6" w14:textId="77777777" w:rsidR="00E942A1" w:rsidRPr="00FA45E6" w:rsidRDefault="00E942A1" w:rsidP="006D5B52">
      <w:pPr>
        <w:numPr>
          <w:ilvl w:val="0"/>
          <w:numId w:val="23"/>
        </w:numPr>
        <w:tabs>
          <w:tab w:val="left" w:pos="709"/>
        </w:tabs>
        <w:suppressAutoHyphens w:val="0"/>
        <w:autoSpaceDN/>
        <w:spacing w:after="0" w:line="240" w:lineRule="auto"/>
        <w:ind w:left="709" w:hanging="349"/>
        <w:jc w:val="both"/>
        <w:textAlignment w:val="auto"/>
        <w:rPr>
          <w:szCs w:val="24"/>
        </w:rPr>
      </w:pPr>
      <w:r w:rsidRPr="00FA45E6">
        <w:rPr>
          <w:szCs w:val="24"/>
        </w:rPr>
        <w:t xml:space="preserve">pregled </w:t>
      </w:r>
      <w:r>
        <w:rPr>
          <w:szCs w:val="24"/>
        </w:rPr>
        <w:t xml:space="preserve">zahtev iz razpisne dokumentacije </w:t>
      </w:r>
      <w:r w:rsidRPr="00FA45E6">
        <w:rPr>
          <w:szCs w:val="24"/>
        </w:rPr>
        <w:t xml:space="preserve">projektov </w:t>
      </w:r>
      <w:r>
        <w:rPr>
          <w:szCs w:val="24"/>
        </w:rPr>
        <w:t xml:space="preserve">in dokumentacije </w:t>
      </w:r>
      <w:r w:rsidRPr="00FA45E6">
        <w:rPr>
          <w:szCs w:val="24"/>
        </w:rPr>
        <w:t>za izvedbo (PZI) za potrebe izvajanja strokovnih pregledov, preizkusov in meritev pri proizvajalcih opreme in na objektu, glede vgrajene opreme,</w:t>
      </w:r>
    </w:p>
    <w:p w14:paraId="6C0F3767" w14:textId="77777777" w:rsidR="00E942A1" w:rsidRPr="00FA45E6" w:rsidRDefault="00E942A1" w:rsidP="006D5B52">
      <w:pPr>
        <w:numPr>
          <w:ilvl w:val="0"/>
          <w:numId w:val="23"/>
        </w:numPr>
        <w:tabs>
          <w:tab w:val="left" w:pos="709"/>
        </w:tabs>
        <w:suppressAutoHyphens w:val="0"/>
        <w:autoSpaceDN/>
        <w:spacing w:after="0" w:line="240" w:lineRule="auto"/>
        <w:ind w:left="709" w:hanging="349"/>
        <w:jc w:val="both"/>
        <w:textAlignment w:val="auto"/>
        <w:rPr>
          <w:szCs w:val="24"/>
        </w:rPr>
      </w:pPr>
      <w:r w:rsidRPr="00FA45E6">
        <w:rPr>
          <w:szCs w:val="24"/>
        </w:rPr>
        <w:t xml:space="preserve">pregled celovitosti predložene </w:t>
      </w:r>
      <w:proofErr w:type="spellStart"/>
      <w:r w:rsidRPr="00FA45E6">
        <w:rPr>
          <w:szCs w:val="24"/>
        </w:rPr>
        <w:t>atestne</w:t>
      </w:r>
      <w:proofErr w:type="spellEnd"/>
      <w:r w:rsidRPr="00FA45E6">
        <w:rPr>
          <w:szCs w:val="24"/>
        </w:rPr>
        <w:t xml:space="preserve"> dokumentacije in drugih dokazil o kvaliteti vgrajene opreme, naprav in napeljav ter rezultatov meritev, ki jih opravijo izvajalci elektro montažnih del, dobavitelji opreme in so del dokazila o zanesljivosti </w:t>
      </w:r>
    </w:p>
    <w:p w14:paraId="1ECD63A8" w14:textId="77777777" w:rsidR="00E942A1" w:rsidRPr="00FA45E6" w:rsidRDefault="00E942A1" w:rsidP="006D5B52">
      <w:pPr>
        <w:numPr>
          <w:ilvl w:val="0"/>
          <w:numId w:val="23"/>
        </w:numPr>
        <w:tabs>
          <w:tab w:val="left" w:pos="709"/>
        </w:tabs>
        <w:suppressAutoHyphens w:val="0"/>
        <w:autoSpaceDN/>
        <w:spacing w:after="0" w:line="240" w:lineRule="auto"/>
        <w:ind w:left="709" w:hanging="349"/>
        <w:jc w:val="both"/>
        <w:textAlignment w:val="auto"/>
        <w:rPr>
          <w:szCs w:val="24"/>
        </w:rPr>
      </w:pPr>
      <w:r w:rsidRPr="00FA45E6">
        <w:rPr>
          <w:szCs w:val="24"/>
        </w:rPr>
        <w:t>pregledi dokumentacije Dobaviteljev in Izvajalcev del na objektu za izdelavo strokovnih ocen za interne tehnične preglede</w:t>
      </w:r>
    </w:p>
    <w:p w14:paraId="4874D39C" w14:textId="77777777" w:rsidR="00E942A1" w:rsidRPr="00874549" w:rsidRDefault="00E942A1" w:rsidP="006D5B52">
      <w:pPr>
        <w:jc w:val="both"/>
      </w:pPr>
    </w:p>
    <w:p w14:paraId="6A5D39A1" w14:textId="5340A7C4" w:rsidR="00E942A1" w:rsidRPr="00A762BA" w:rsidRDefault="00E942A1" w:rsidP="006D5B52">
      <w:pPr>
        <w:jc w:val="both"/>
      </w:pPr>
      <w:r>
        <w:t>Obseg dokumentacije, ki bo predmet pregleda je</w:t>
      </w:r>
      <w:r w:rsidRPr="00A762BA">
        <w:t>:</w:t>
      </w:r>
    </w:p>
    <w:p w14:paraId="5301CEA4" w14:textId="6D30141B" w:rsidR="00E942A1" w:rsidRPr="002421C9" w:rsidRDefault="00E942A1">
      <w:pPr>
        <w:numPr>
          <w:ilvl w:val="0"/>
          <w:numId w:val="9"/>
        </w:numPr>
        <w:tabs>
          <w:tab w:val="left" w:pos="709"/>
        </w:tabs>
        <w:suppressAutoHyphens w:val="0"/>
        <w:autoSpaceDN/>
        <w:spacing w:after="0" w:line="240" w:lineRule="auto"/>
        <w:jc w:val="both"/>
        <w:textAlignment w:val="auto"/>
        <w:rPr>
          <w:b/>
        </w:rPr>
      </w:pPr>
      <w:r w:rsidRPr="002421C9">
        <w:rPr>
          <w:b/>
        </w:rPr>
        <w:t>Dokumentacija projektanta</w:t>
      </w:r>
    </w:p>
    <w:p w14:paraId="0761593A" w14:textId="77777777" w:rsidR="00E942A1" w:rsidRPr="00A762BA" w:rsidRDefault="00E942A1" w:rsidP="006D5B52">
      <w:pPr>
        <w:numPr>
          <w:ilvl w:val="0"/>
          <w:numId w:val="9"/>
        </w:numPr>
        <w:tabs>
          <w:tab w:val="left" w:pos="709"/>
        </w:tabs>
        <w:suppressAutoHyphens w:val="0"/>
        <w:autoSpaceDN/>
        <w:spacing w:after="0" w:line="240" w:lineRule="auto"/>
        <w:jc w:val="both"/>
        <w:textAlignment w:val="auto"/>
      </w:pPr>
      <w:r w:rsidRPr="004E3CFB">
        <w:rPr>
          <w:b/>
        </w:rPr>
        <w:t>dokumentacija dobaviteljev</w:t>
      </w:r>
      <w:r>
        <w:t xml:space="preserve"> – vsi dobavitelji bodo</w:t>
      </w:r>
      <w:r w:rsidRPr="00A762BA">
        <w:t xml:space="preserve"> za svoj </w:t>
      </w:r>
      <w:r>
        <w:t>sklop dobavljene opreme izdelali</w:t>
      </w:r>
      <w:r w:rsidRPr="00A762BA">
        <w:t xml:space="preserve"> </w:t>
      </w:r>
      <w:r>
        <w:t xml:space="preserve">zahtevano </w:t>
      </w:r>
      <w:r w:rsidRPr="00A762BA">
        <w:t>projektno dokumentacijo, programe kontrole kvalitete opreme, navodila za montažo opreme, navodila za obratovanje in vzdrževanje opreme, programe in protokole tovarniških preizkusov in preizkusov na terenu, p</w:t>
      </w:r>
      <w:r>
        <w:t>redali dokumentacijo za dokazilo o zanesljivosti</w:t>
      </w:r>
      <w:r w:rsidRPr="00A762BA">
        <w:t xml:space="preserve"> (izjave, certifikate, ateste, merilne liste, protokole preizkusov…),</w:t>
      </w:r>
    </w:p>
    <w:p w14:paraId="3CA8ABE9" w14:textId="77777777" w:rsidR="00E942A1" w:rsidRPr="00A762BA" w:rsidRDefault="00E942A1" w:rsidP="006D5B52">
      <w:pPr>
        <w:numPr>
          <w:ilvl w:val="0"/>
          <w:numId w:val="9"/>
        </w:numPr>
        <w:tabs>
          <w:tab w:val="left" w:pos="709"/>
        </w:tabs>
        <w:suppressAutoHyphens w:val="0"/>
        <w:autoSpaceDN/>
        <w:spacing w:after="0" w:line="240" w:lineRule="auto"/>
        <w:jc w:val="both"/>
        <w:textAlignment w:val="auto"/>
      </w:pPr>
      <w:r w:rsidRPr="004E3CFB">
        <w:rPr>
          <w:b/>
        </w:rPr>
        <w:t>dokumentacija izvajalcev montažnih del na objektu</w:t>
      </w:r>
      <w:r w:rsidRPr="00A762BA">
        <w:t xml:space="preserve"> – </w:t>
      </w:r>
      <w:r>
        <w:t xml:space="preserve">sestavljajo </w:t>
      </w:r>
      <w:r w:rsidRPr="00A762BA">
        <w:t>elaborat</w:t>
      </w:r>
      <w:r>
        <w:t>i</w:t>
      </w:r>
      <w:r w:rsidRPr="00A762BA">
        <w:t xml:space="preserve"> za varno delo, program</w:t>
      </w:r>
      <w:r>
        <w:t>i</w:t>
      </w:r>
      <w:r w:rsidRPr="00A762BA">
        <w:t xml:space="preserve"> montaže, program</w:t>
      </w:r>
      <w:r>
        <w:t>i</w:t>
      </w:r>
      <w:r w:rsidRPr="00A762BA">
        <w:t xml:space="preserve"> kontrole kval</w:t>
      </w:r>
      <w:r>
        <w:t>itete, gradbeni dnevniki, knjige</w:t>
      </w:r>
      <w:r w:rsidRPr="00A762BA">
        <w:t xml:space="preserve"> obračunskih izmer, protokoli meritev, ki jih izvedejo izvajalci mo</w:t>
      </w:r>
      <w:r>
        <w:t>ntažnih del na objektu, dokazila o zanesljivosti katerih sestavni del so</w:t>
      </w:r>
      <w:r w:rsidRPr="00A762BA">
        <w:t xml:space="preserve"> </w:t>
      </w:r>
      <w:proofErr w:type="spellStart"/>
      <w:r w:rsidRPr="00A762BA">
        <w:t>atestna</w:t>
      </w:r>
      <w:proofErr w:type="spellEnd"/>
      <w:r w:rsidRPr="00A762BA">
        <w:t xml:space="preserve"> dokumentacija in druga dokazila o kvaliteti elektro</w:t>
      </w:r>
      <w:r>
        <w:t>-</w:t>
      </w:r>
      <w:r w:rsidRPr="00A762BA">
        <w:t>montažnih del</w:t>
      </w:r>
      <w:r>
        <w:t>.</w:t>
      </w:r>
    </w:p>
    <w:p w14:paraId="2DD7D912" w14:textId="77777777" w:rsidR="00E942A1" w:rsidRDefault="00E942A1" w:rsidP="006D5B52">
      <w:pPr>
        <w:pStyle w:val="Naslov2"/>
        <w:numPr>
          <w:ilvl w:val="1"/>
          <w:numId w:val="8"/>
        </w:numPr>
        <w:ind w:left="851" w:hanging="851"/>
        <w:jc w:val="both"/>
      </w:pPr>
      <w:bookmarkStart w:id="10" w:name="_Toc185591889"/>
      <w:r>
        <w:t>Preizkusi in prevzemi v tovarnah dobaviteljev (FAT)</w:t>
      </w:r>
      <w:bookmarkEnd w:id="10"/>
    </w:p>
    <w:p w14:paraId="4CAF4FB2" w14:textId="58163C2B" w:rsidR="00E942A1" w:rsidRDefault="00E942A1" w:rsidP="006D5B52">
      <w:pPr>
        <w:jc w:val="both"/>
      </w:pPr>
      <w:r w:rsidRPr="00AB5F72">
        <w:t>Izvajalec zunanje kontrole bo v svojem obsegu del sodeloval na tovarniških pregledih, prevzemnih preizkusih in prevzemnih meritvah. Tovarniški pregledi, prevzemni preizkusi in meritve se bodo izvajali na lokaciji in v prostorih posameznega proizvajalca opreme, ki bo dobavljena po razpisih. S tovarniškimi pregledi, prevzemnimi meritvami in preizkusi se dokazuje:</w:t>
      </w:r>
    </w:p>
    <w:p w14:paraId="69E200D6" w14:textId="77777777" w:rsidR="00E942A1" w:rsidRPr="00AB5F72" w:rsidRDefault="00E942A1" w:rsidP="006D5B52">
      <w:pPr>
        <w:numPr>
          <w:ilvl w:val="0"/>
          <w:numId w:val="22"/>
        </w:numPr>
        <w:tabs>
          <w:tab w:val="left" w:pos="709"/>
        </w:tabs>
        <w:suppressAutoHyphens w:val="0"/>
        <w:autoSpaceDN/>
        <w:spacing w:after="0" w:line="240" w:lineRule="auto"/>
        <w:jc w:val="both"/>
        <w:textAlignment w:val="auto"/>
        <w:rPr>
          <w:szCs w:val="24"/>
        </w:rPr>
      </w:pPr>
      <w:r w:rsidRPr="00AB5F72">
        <w:rPr>
          <w:szCs w:val="24"/>
        </w:rPr>
        <w:t>Skladnost opreme s projektno dokumentacijo in listo tehničnih podatkov iz ponudbe,</w:t>
      </w:r>
    </w:p>
    <w:p w14:paraId="1E46FAB8" w14:textId="77777777" w:rsidR="00E942A1" w:rsidRPr="00AB5F72" w:rsidRDefault="00E942A1" w:rsidP="006D5B52">
      <w:pPr>
        <w:numPr>
          <w:ilvl w:val="0"/>
          <w:numId w:val="22"/>
        </w:numPr>
        <w:tabs>
          <w:tab w:val="left" w:pos="709"/>
        </w:tabs>
        <w:suppressAutoHyphens w:val="0"/>
        <w:autoSpaceDN/>
        <w:spacing w:after="0" w:line="240" w:lineRule="auto"/>
        <w:jc w:val="both"/>
        <w:textAlignment w:val="auto"/>
        <w:rPr>
          <w:szCs w:val="24"/>
        </w:rPr>
      </w:pPr>
      <w:r w:rsidRPr="00AB5F72">
        <w:rPr>
          <w:szCs w:val="24"/>
        </w:rPr>
        <w:t>skladnost opreme, izvedbe naprav in instalacij z zahtevami tehničnih in varnostnih predpisov, normativov in standardov,</w:t>
      </w:r>
    </w:p>
    <w:p w14:paraId="240D2AAE" w14:textId="77777777" w:rsidR="00E942A1" w:rsidRPr="00AB5F72" w:rsidRDefault="00E942A1" w:rsidP="006D5B52">
      <w:pPr>
        <w:numPr>
          <w:ilvl w:val="0"/>
          <w:numId w:val="22"/>
        </w:numPr>
        <w:tabs>
          <w:tab w:val="left" w:pos="709"/>
        </w:tabs>
        <w:suppressAutoHyphens w:val="0"/>
        <w:autoSpaceDN/>
        <w:spacing w:after="0" w:line="240" w:lineRule="auto"/>
        <w:jc w:val="both"/>
        <w:textAlignment w:val="auto"/>
        <w:rPr>
          <w:szCs w:val="24"/>
        </w:rPr>
      </w:pPr>
      <w:r w:rsidRPr="00AB5F72">
        <w:rPr>
          <w:szCs w:val="24"/>
        </w:rPr>
        <w:t>skladnost obsega in rezultatov opravljenih preskusov, meritev in kontrol z zahtevami standardov, predpisov in normativov.</w:t>
      </w:r>
    </w:p>
    <w:p w14:paraId="17A28679" w14:textId="42A455FB" w:rsidR="00E942A1" w:rsidRDefault="00E942A1" w:rsidP="006D5B52">
      <w:pPr>
        <w:jc w:val="both"/>
      </w:pPr>
      <w:r>
        <w:t>V obsegu tega razpisa je sodelovanje na preizkusih in meritvah, kontrola postopkov izvedbe meritev, kontrola rezultatov meritev in preizkusov ter izdelava poročila o izvedenih preizkusih in meritvah s sklepom o sposobnosti in stanju opreme.</w:t>
      </w:r>
    </w:p>
    <w:p w14:paraId="7EF1B8FE" w14:textId="1AFDC129" w:rsidR="00E942A1" w:rsidRPr="00800649" w:rsidRDefault="00E942A1" w:rsidP="006D5B52">
      <w:pPr>
        <w:jc w:val="both"/>
        <w:rPr>
          <w:b/>
        </w:rPr>
      </w:pPr>
      <w:r w:rsidRPr="00800649">
        <w:rPr>
          <w:b/>
        </w:rPr>
        <w:t>Ker se bodo pregledi, preizkusi in meritve izvajali na različnih lokacijah</w:t>
      </w:r>
      <w:r w:rsidR="00ED1C53">
        <w:rPr>
          <w:b/>
        </w:rPr>
        <w:t>,</w:t>
      </w:r>
      <w:r w:rsidRPr="00800649">
        <w:rPr>
          <w:b/>
        </w:rPr>
        <w:t xml:space="preserve"> mora Izvajalec zunanjih kontrol v ponudbeni ceni vključiti tudi stroške (potni stroški, dnevnice, nočitve,…), ki jih bo s svojim angažiranjem imel.</w:t>
      </w:r>
    </w:p>
    <w:p w14:paraId="1A52EE19" w14:textId="77777777" w:rsidR="00E942A1" w:rsidRDefault="00E942A1" w:rsidP="006D5B52">
      <w:pPr>
        <w:jc w:val="both"/>
      </w:pPr>
      <w:r>
        <w:t>Pregledi, preizkusi in meritve v tovarni se bodo izvajali po dobaviteljevem programu.</w:t>
      </w:r>
    </w:p>
    <w:p w14:paraId="7A84F870" w14:textId="77777777" w:rsidR="00E942A1" w:rsidRDefault="00E942A1" w:rsidP="006D5B52">
      <w:pPr>
        <w:pStyle w:val="Naslov2"/>
        <w:numPr>
          <w:ilvl w:val="1"/>
          <w:numId w:val="8"/>
        </w:numPr>
        <w:ind w:left="851" w:hanging="851"/>
        <w:jc w:val="both"/>
      </w:pPr>
      <w:bookmarkStart w:id="11" w:name="_Toc185591890"/>
      <w:r>
        <w:t>Preizkusi in pregledi na mestu vgradnje (SAT)</w:t>
      </w:r>
      <w:bookmarkEnd w:id="11"/>
    </w:p>
    <w:p w14:paraId="5A3BEC34" w14:textId="77777777" w:rsidR="00E942A1" w:rsidRPr="00E62724" w:rsidRDefault="00E942A1" w:rsidP="006D5B52">
      <w:pPr>
        <w:jc w:val="both"/>
        <w:rPr>
          <w:szCs w:val="24"/>
        </w:rPr>
      </w:pPr>
      <w:r w:rsidRPr="00E62724">
        <w:t xml:space="preserve">Izvajalec zunanje kontrole bo v svojem obsegu del sodeloval </w:t>
      </w:r>
      <w:r w:rsidRPr="00E62724">
        <w:rPr>
          <w:szCs w:val="24"/>
        </w:rPr>
        <w:t>z dobavitelji in izvajalci ob izvajanju pregledov, preizkusov, meritev in kontroli opreme in instalacij, ter pri izvajanju zagonskih preskusov</w:t>
      </w:r>
      <w:r>
        <w:rPr>
          <w:szCs w:val="24"/>
        </w:rPr>
        <w:t>,</w:t>
      </w:r>
      <w:r w:rsidRPr="00E62724">
        <w:rPr>
          <w:szCs w:val="24"/>
        </w:rPr>
        <w:t xml:space="preserve"> med in po zaključenih montažnih delih na objektu glede:</w:t>
      </w:r>
    </w:p>
    <w:p w14:paraId="2D8AA91F" w14:textId="77777777" w:rsidR="00E942A1" w:rsidRPr="00E62724" w:rsidRDefault="00E942A1" w:rsidP="006D5B52">
      <w:pPr>
        <w:numPr>
          <w:ilvl w:val="0"/>
          <w:numId w:val="5"/>
        </w:numPr>
        <w:tabs>
          <w:tab w:val="left" w:pos="709"/>
        </w:tabs>
        <w:suppressAutoHyphens w:val="0"/>
        <w:autoSpaceDN/>
        <w:spacing w:after="0" w:line="240" w:lineRule="auto"/>
        <w:jc w:val="both"/>
        <w:textAlignment w:val="auto"/>
        <w:rPr>
          <w:szCs w:val="24"/>
        </w:rPr>
      </w:pPr>
      <w:r w:rsidRPr="00E62724">
        <w:rPr>
          <w:szCs w:val="24"/>
        </w:rPr>
        <w:lastRenderedPageBreak/>
        <w:t>Skladnosti s projektno dokumentacijo,</w:t>
      </w:r>
    </w:p>
    <w:p w14:paraId="3B86E274" w14:textId="77777777" w:rsidR="00E942A1" w:rsidRPr="00E62724" w:rsidRDefault="00E942A1" w:rsidP="006D5B52">
      <w:pPr>
        <w:numPr>
          <w:ilvl w:val="0"/>
          <w:numId w:val="5"/>
        </w:numPr>
        <w:tabs>
          <w:tab w:val="left" w:pos="709"/>
        </w:tabs>
        <w:suppressAutoHyphens w:val="0"/>
        <w:autoSpaceDN/>
        <w:spacing w:after="0" w:line="240" w:lineRule="auto"/>
        <w:jc w:val="both"/>
        <w:textAlignment w:val="auto"/>
        <w:rPr>
          <w:szCs w:val="24"/>
        </w:rPr>
      </w:pPr>
      <w:r>
        <w:rPr>
          <w:szCs w:val="24"/>
        </w:rPr>
        <w:t>skladnosti izvedbe naprav, instalacij in</w:t>
      </w:r>
      <w:r w:rsidRPr="00E62724">
        <w:rPr>
          <w:szCs w:val="24"/>
        </w:rPr>
        <w:t xml:space="preserve"> montažnih del z zahtevami tehničnih in varnostnih predpisov, normativov in standardov,</w:t>
      </w:r>
    </w:p>
    <w:p w14:paraId="40AA4DF6" w14:textId="77777777" w:rsidR="00E942A1" w:rsidRPr="00E62724" w:rsidRDefault="00E942A1" w:rsidP="006D5B52">
      <w:pPr>
        <w:numPr>
          <w:ilvl w:val="0"/>
          <w:numId w:val="5"/>
        </w:numPr>
        <w:tabs>
          <w:tab w:val="left" w:pos="709"/>
        </w:tabs>
        <w:suppressAutoHyphens w:val="0"/>
        <w:autoSpaceDN/>
        <w:spacing w:after="0" w:line="240" w:lineRule="auto"/>
        <w:jc w:val="both"/>
        <w:textAlignment w:val="auto"/>
        <w:rPr>
          <w:szCs w:val="24"/>
        </w:rPr>
      </w:pPr>
      <w:r w:rsidRPr="00E62724">
        <w:rPr>
          <w:szCs w:val="24"/>
        </w:rPr>
        <w:t>skladnosti obsega in rezultatov opravljenih preskusov, meritev in kontrol z zahtevami standardov, predpisov in normativov.</w:t>
      </w:r>
    </w:p>
    <w:p w14:paraId="607DBDB1" w14:textId="77777777" w:rsidR="00E942A1" w:rsidRPr="00874549" w:rsidRDefault="00E942A1" w:rsidP="006D5B52">
      <w:pPr>
        <w:jc w:val="both"/>
        <w:rPr>
          <w:highlight w:val="lightGray"/>
        </w:rPr>
      </w:pPr>
    </w:p>
    <w:p w14:paraId="5471B725" w14:textId="757A7A90" w:rsidR="00E942A1" w:rsidRPr="00874549" w:rsidRDefault="00E942A1" w:rsidP="006D5B52">
      <w:pPr>
        <w:jc w:val="both"/>
      </w:pPr>
      <w:r>
        <w:t>Pri navedenih preizkusih</w:t>
      </w:r>
      <w:r w:rsidRPr="00E62724">
        <w:t xml:space="preserve"> bo izvajalec zunanjih kontrol </w:t>
      </w:r>
      <w:r>
        <w:t xml:space="preserve">ali sodeloval ali pa nekatere tudi </w:t>
      </w:r>
      <w:r w:rsidRPr="009454FF">
        <w:t xml:space="preserve">izvedel </w:t>
      </w:r>
      <w:r w:rsidRPr="00E62724">
        <w:t>v sodelovanju s strokovnjaki proizvajalcev in investitorja.</w:t>
      </w:r>
    </w:p>
    <w:p w14:paraId="298BDDBC" w14:textId="77777777" w:rsidR="00E942A1" w:rsidRDefault="00E942A1" w:rsidP="006D5B52">
      <w:pPr>
        <w:jc w:val="both"/>
      </w:pPr>
      <w:r w:rsidRPr="00055E64">
        <w:t>Izv</w:t>
      </w:r>
      <w:r>
        <w:t>ajalec zunanjih kontrol se bo na poziv Naročnika udeležil</w:t>
      </w:r>
      <w:r w:rsidRPr="00055E64">
        <w:t xml:space="preserve"> pregledov, preizkusov in meritev </w:t>
      </w:r>
      <w:r>
        <w:t xml:space="preserve">ključnih sklopov </w:t>
      </w:r>
      <w:r w:rsidRPr="00055E64">
        <w:t xml:space="preserve">na </w:t>
      </w:r>
      <w:r>
        <w:t>objektih</w:t>
      </w:r>
      <w:r w:rsidRPr="00055E64">
        <w:t>.</w:t>
      </w:r>
      <w:r>
        <w:t xml:space="preserve"> </w:t>
      </w:r>
    </w:p>
    <w:p w14:paraId="519ABD1F" w14:textId="77777777" w:rsidR="00E942A1" w:rsidRDefault="00E942A1" w:rsidP="006D5B52">
      <w:pPr>
        <w:jc w:val="both"/>
      </w:pPr>
      <w:r>
        <w:t>Izvajalec zunanjih kontrol bo sodeloval in kontroliral potek izvajanja pregledov, preizkusov in meritev Dobaviteljev opreme, kontroliral ustreznost merilne opreme, analiziral rezultate, ter o posameznih preizkusih izdelal poročila.</w:t>
      </w:r>
    </w:p>
    <w:p w14:paraId="0B5CF9C2" w14:textId="77777777" w:rsidR="00E942A1" w:rsidRPr="008C7F33" w:rsidRDefault="00E942A1" w:rsidP="006D5B52">
      <w:pPr>
        <w:pStyle w:val="Naslov2"/>
        <w:numPr>
          <w:ilvl w:val="1"/>
          <w:numId w:val="8"/>
        </w:numPr>
        <w:ind w:left="851" w:hanging="851"/>
        <w:jc w:val="both"/>
      </w:pPr>
      <w:bookmarkStart w:id="12" w:name="_Toc185591891"/>
      <w:r w:rsidRPr="008C7F33">
        <w:t>Sodelovanje na komisijskih pregledih pred zagonom opreme</w:t>
      </w:r>
      <w:bookmarkEnd w:id="12"/>
    </w:p>
    <w:p w14:paraId="08E62ED1" w14:textId="7C7D4549" w:rsidR="00E942A1" w:rsidRPr="008C7F33" w:rsidRDefault="00E942A1" w:rsidP="006D5B52">
      <w:pPr>
        <w:jc w:val="both"/>
        <w:rPr>
          <w:szCs w:val="24"/>
        </w:rPr>
      </w:pPr>
      <w:r w:rsidRPr="008C7F33">
        <w:rPr>
          <w:szCs w:val="24"/>
        </w:rPr>
        <w:t xml:space="preserve">Izvajalec zunanjih kontrol bo sodeloval pri internih </w:t>
      </w:r>
      <w:r w:rsidR="00385137">
        <w:rPr>
          <w:szCs w:val="24"/>
        </w:rPr>
        <w:t xml:space="preserve">strokovnih </w:t>
      </w:r>
      <w:r w:rsidRPr="008C7F33">
        <w:rPr>
          <w:szCs w:val="24"/>
        </w:rPr>
        <w:t>tehničnih pregledih (I</w:t>
      </w:r>
      <w:r w:rsidR="00385137">
        <w:rPr>
          <w:szCs w:val="24"/>
        </w:rPr>
        <w:t>S</w:t>
      </w:r>
      <w:r w:rsidRPr="008C7F33">
        <w:rPr>
          <w:szCs w:val="24"/>
        </w:rPr>
        <w:t>TP)</w:t>
      </w:r>
      <w:r w:rsidR="008C6713">
        <w:rPr>
          <w:szCs w:val="24"/>
        </w:rPr>
        <w:t xml:space="preserve">. </w:t>
      </w:r>
      <w:r w:rsidRPr="008C7F33">
        <w:rPr>
          <w:szCs w:val="24"/>
        </w:rPr>
        <w:t>Ker</w:t>
      </w:r>
      <w:r w:rsidR="007447C3">
        <w:rPr>
          <w:szCs w:val="24"/>
        </w:rPr>
        <w:t xml:space="preserve"> je za</w:t>
      </w:r>
      <w:r w:rsidRPr="008C7F33">
        <w:rPr>
          <w:szCs w:val="24"/>
        </w:rPr>
        <w:t xml:space="preserve"> Projekt </w:t>
      </w:r>
      <w:r w:rsidR="007447C3">
        <w:rPr>
          <w:szCs w:val="24"/>
        </w:rPr>
        <w:t>izdano gradbeno dovoljenje</w:t>
      </w:r>
      <w:r w:rsidRPr="008C7F33">
        <w:rPr>
          <w:szCs w:val="24"/>
        </w:rPr>
        <w:t xml:space="preserve">, se </w:t>
      </w:r>
      <w:r w:rsidR="008C6713">
        <w:rPr>
          <w:szCs w:val="24"/>
        </w:rPr>
        <w:t xml:space="preserve">bo izvedel </w:t>
      </w:r>
      <w:r w:rsidRPr="008C7F33">
        <w:rPr>
          <w:szCs w:val="24"/>
        </w:rPr>
        <w:t>tehnični pregled (TP)</w:t>
      </w:r>
      <w:r w:rsidR="00385137">
        <w:rPr>
          <w:szCs w:val="24"/>
        </w:rPr>
        <w:t>,</w:t>
      </w:r>
      <w:r w:rsidRPr="008C7F33">
        <w:rPr>
          <w:szCs w:val="24"/>
        </w:rPr>
        <w:t xml:space="preserve"> zato bo </w:t>
      </w:r>
      <w:r w:rsidR="00385137">
        <w:rPr>
          <w:szCs w:val="24"/>
        </w:rPr>
        <w:t xml:space="preserve">tudi </w:t>
      </w:r>
      <w:r w:rsidRPr="008C7F33">
        <w:rPr>
          <w:szCs w:val="24"/>
        </w:rPr>
        <w:t>potrebn</w:t>
      </w:r>
      <w:r w:rsidR="00385137">
        <w:rPr>
          <w:szCs w:val="24"/>
        </w:rPr>
        <w:t>o</w:t>
      </w:r>
      <w:r w:rsidRPr="008C7F33">
        <w:rPr>
          <w:szCs w:val="24"/>
        </w:rPr>
        <w:t xml:space="preserve"> nov</w:t>
      </w:r>
      <w:r w:rsidR="008C6713">
        <w:rPr>
          <w:szCs w:val="24"/>
        </w:rPr>
        <w:t>o</w:t>
      </w:r>
      <w:r w:rsidRPr="008C7F33">
        <w:rPr>
          <w:szCs w:val="24"/>
        </w:rPr>
        <w:t xml:space="preserve"> uporabn</w:t>
      </w:r>
      <w:r w:rsidR="008C6713">
        <w:rPr>
          <w:szCs w:val="24"/>
        </w:rPr>
        <w:t>o</w:t>
      </w:r>
      <w:r w:rsidRPr="008C7F33">
        <w:rPr>
          <w:szCs w:val="24"/>
        </w:rPr>
        <w:t xml:space="preserve"> dovoljenja objekta.</w:t>
      </w:r>
    </w:p>
    <w:p w14:paraId="518C4185" w14:textId="77777777" w:rsidR="00E942A1" w:rsidRPr="008C7F33" w:rsidRDefault="00E942A1" w:rsidP="006D5B52">
      <w:pPr>
        <w:pStyle w:val="Naslov2"/>
        <w:numPr>
          <w:ilvl w:val="1"/>
          <w:numId w:val="8"/>
        </w:numPr>
        <w:ind w:left="851" w:hanging="851"/>
        <w:jc w:val="both"/>
      </w:pPr>
      <w:bookmarkStart w:id="13" w:name="_Toc185591892"/>
      <w:r w:rsidRPr="008C7F33">
        <w:t>Analiza poskusnega obratovanja in izdelava strokovne ocene</w:t>
      </w:r>
      <w:bookmarkEnd w:id="13"/>
    </w:p>
    <w:p w14:paraId="64A52E43" w14:textId="6BE01919" w:rsidR="00E942A1" w:rsidRPr="008C7F33" w:rsidRDefault="00E942A1" w:rsidP="006D5B52">
      <w:pPr>
        <w:jc w:val="both"/>
      </w:pPr>
      <w:r>
        <w:t>Izvajalec zunanjih kontrol bo</w:t>
      </w:r>
      <w:r w:rsidRPr="008C7F33">
        <w:t xml:space="preserve"> pred koncem poskusnega obratovanja </w:t>
      </w:r>
      <w:r>
        <w:t xml:space="preserve">pregledal </w:t>
      </w:r>
      <w:r w:rsidRPr="008C7F33">
        <w:t>dnevnik posku</w:t>
      </w:r>
      <w:r>
        <w:t>snega obratovanja in analiziral</w:t>
      </w:r>
      <w:r w:rsidRPr="008C7F33">
        <w:t xml:space="preserve"> rezultate nastale med poskusnim obratovanjem v smislu doseganja projektno predvidenih parametrov.</w:t>
      </w:r>
    </w:p>
    <w:p w14:paraId="2FECBA53" w14:textId="4009463B" w:rsidR="00E942A1" w:rsidRDefault="00E942A1" w:rsidP="006D5B52">
      <w:pPr>
        <w:jc w:val="both"/>
      </w:pPr>
      <w:r>
        <w:t>Izvajalec</w:t>
      </w:r>
      <w:r w:rsidRPr="008C7F33">
        <w:t xml:space="preserve"> bo za potrebe internih</w:t>
      </w:r>
      <w:r w:rsidR="00003B3B">
        <w:t xml:space="preserve"> strokovnih</w:t>
      </w:r>
      <w:r w:rsidRPr="008C7F33">
        <w:t xml:space="preserve"> tehničnih pregledov (I</w:t>
      </w:r>
      <w:r w:rsidR="00003B3B">
        <w:t>S</w:t>
      </w:r>
      <w:r w:rsidRPr="008C7F33">
        <w:t>TP) izdelal delne strokovne ocene za sisteme (sklope)</w:t>
      </w:r>
      <w:r w:rsidR="00003B3B">
        <w:t>,</w:t>
      </w:r>
      <w:r w:rsidRPr="008C7F33">
        <w:t xml:space="preserve"> na katere se bo interni tehnični pregled nanašal.</w:t>
      </w:r>
    </w:p>
    <w:p w14:paraId="1D0B7C18" w14:textId="263A099B" w:rsidR="0075690E" w:rsidRDefault="00E942A1" w:rsidP="006D5B52">
      <w:pPr>
        <w:jc w:val="both"/>
      </w:pPr>
      <w:r w:rsidRPr="008C7F33">
        <w:t>Strokovna ocena mora vsebovati sk</w:t>
      </w:r>
      <w:r>
        <w:t>lep</w:t>
      </w:r>
      <w:r w:rsidR="00003B3B">
        <w:t>,</w:t>
      </w:r>
      <w:r>
        <w:t xml:space="preserve"> iz katerega je razvidno, da </w:t>
      </w:r>
      <w:r w:rsidRPr="008C7F33">
        <w:t>je obratovanje objekta varno za posluževalce in da je objekt zgrajen kakovostno v skladu z zakonodajo, s tehničnimi predpisi, pravilniki in standardi, ter da dosega projektno predvidene parametre.</w:t>
      </w:r>
    </w:p>
    <w:p w14:paraId="77C8D434" w14:textId="53EC1C1F" w:rsidR="0075690E" w:rsidRDefault="0075690E" w:rsidP="0075690E">
      <w:pPr>
        <w:pStyle w:val="Naslov1"/>
        <w:numPr>
          <w:ilvl w:val="0"/>
          <w:numId w:val="8"/>
        </w:numPr>
        <w:ind w:left="851" w:hanging="851"/>
        <w:jc w:val="both"/>
      </w:pPr>
      <w:bookmarkStart w:id="14" w:name="_Toc185591893"/>
      <w:r>
        <w:t>Obseg del za Gradbe</w:t>
      </w:r>
      <w:r w:rsidR="003D1631">
        <w:t>no področje</w:t>
      </w:r>
      <w:bookmarkEnd w:id="14"/>
    </w:p>
    <w:p w14:paraId="12AD1FFC" w14:textId="196CB189" w:rsidR="5A41C72B" w:rsidRDefault="0075690E" w:rsidP="5A41C72B">
      <w:pPr>
        <w:jc w:val="both"/>
      </w:pPr>
      <w:r>
        <w:t xml:space="preserve">Zapisi v nadaljevanju tega dokumenta opredeljujejo tehnične zahteve za Izvajalca LOT SUP za </w:t>
      </w:r>
      <w:r w:rsidR="00F20918">
        <w:t>gradbeno</w:t>
      </w:r>
      <w:r>
        <w:t xml:space="preserve"> področje</w:t>
      </w:r>
      <w:r w:rsidR="009A443E">
        <w:t xml:space="preserve"> in zajema super</w:t>
      </w:r>
      <w:r w:rsidR="005D156C">
        <w:t xml:space="preserve"> </w:t>
      </w:r>
      <w:r w:rsidR="009A443E">
        <w:t>kontrolo pri dveh področjih:</w:t>
      </w:r>
      <w:r>
        <w:t xml:space="preserve"> </w:t>
      </w:r>
    </w:p>
    <w:p w14:paraId="29DA86D9" w14:textId="25444441" w:rsidR="0075690E" w:rsidRDefault="0D43102C" w:rsidP="009A443E">
      <w:pPr>
        <w:pStyle w:val="Odstavekseznama"/>
        <w:numPr>
          <w:ilvl w:val="0"/>
          <w:numId w:val="31"/>
        </w:numPr>
        <w:tabs>
          <w:tab w:val="left" w:pos="709"/>
        </w:tabs>
        <w:suppressAutoHyphens w:val="0"/>
        <w:autoSpaceDN/>
        <w:spacing w:after="0" w:line="240" w:lineRule="auto"/>
        <w:jc w:val="both"/>
        <w:textAlignment w:val="auto"/>
      </w:pPr>
      <w:r>
        <w:t>z</w:t>
      </w:r>
      <w:r w:rsidR="009A443E">
        <w:t xml:space="preserve">emeljska dela in temeljenje </w:t>
      </w:r>
    </w:p>
    <w:p w14:paraId="0FE703D6" w14:textId="60DB9A56" w:rsidR="00AF7319" w:rsidRPr="009A443E" w:rsidRDefault="4F74E76F" w:rsidP="009A443E">
      <w:pPr>
        <w:pStyle w:val="Odstavekseznama"/>
        <w:numPr>
          <w:ilvl w:val="0"/>
          <w:numId w:val="31"/>
        </w:numPr>
        <w:tabs>
          <w:tab w:val="left" w:pos="709"/>
        </w:tabs>
        <w:suppressAutoHyphens w:val="0"/>
        <w:autoSpaceDN/>
        <w:spacing w:after="0" w:line="240" w:lineRule="auto"/>
        <w:jc w:val="both"/>
        <w:textAlignment w:val="auto"/>
      </w:pPr>
      <w:r>
        <w:t>b</w:t>
      </w:r>
      <w:r w:rsidR="00AF7319">
        <w:t>etonska dela – cementni beton</w:t>
      </w:r>
    </w:p>
    <w:p w14:paraId="5E3757C6" w14:textId="3F502320" w:rsidR="0075690E" w:rsidRPr="00420152" w:rsidRDefault="0075690E" w:rsidP="00420152">
      <w:pPr>
        <w:pStyle w:val="Odstavekseznama"/>
        <w:numPr>
          <w:ilvl w:val="0"/>
          <w:numId w:val="31"/>
        </w:numPr>
        <w:tabs>
          <w:tab w:val="left" w:pos="709"/>
        </w:tabs>
        <w:suppressAutoHyphens w:val="0"/>
        <w:autoSpaceDN/>
        <w:spacing w:after="0" w:line="240" w:lineRule="auto"/>
        <w:jc w:val="both"/>
        <w:textAlignment w:val="auto"/>
        <w:rPr>
          <w:szCs w:val="24"/>
        </w:rPr>
      </w:pPr>
      <w:r w:rsidRPr="00420152">
        <w:rPr>
          <w:szCs w:val="24"/>
        </w:rPr>
        <w:t xml:space="preserve">aktivnosti na mestu vgradnje (SAT), </w:t>
      </w:r>
    </w:p>
    <w:p w14:paraId="0C2F3FF1" w14:textId="00A2C3CB" w:rsidR="0075690E" w:rsidRPr="00420152" w:rsidRDefault="0075690E" w:rsidP="00420152">
      <w:pPr>
        <w:pStyle w:val="Odstavekseznama"/>
        <w:numPr>
          <w:ilvl w:val="0"/>
          <w:numId w:val="31"/>
        </w:numPr>
        <w:tabs>
          <w:tab w:val="left" w:pos="709"/>
        </w:tabs>
        <w:suppressAutoHyphens w:val="0"/>
        <w:autoSpaceDN/>
        <w:spacing w:after="0" w:line="240" w:lineRule="auto"/>
        <w:jc w:val="both"/>
        <w:textAlignment w:val="auto"/>
        <w:rPr>
          <w:szCs w:val="24"/>
        </w:rPr>
      </w:pPr>
      <w:r w:rsidRPr="00420152">
        <w:rPr>
          <w:szCs w:val="24"/>
        </w:rPr>
        <w:t xml:space="preserve">aktivnosti na komisijskih pregledih, </w:t>
      </w:r>
    </w:p>
    <w:p w14:paraId="0BB4C171" w14:textId="33A15E54" w:rsidR="0075690E" w:rsidRPr="00420152" w:rsidRDefault="00420152" w:rsidP="00420152">
      <w:pPr>
        <w:pStyle w:val="Odstavekseznama"/>
        <w:numPr>
          <w:ilvl w:val="0"/>
          <w:numId w:val="31"/>
        </w:numPr>
        <w:tabs>
          <w:tab w:val="left" w:pos="709"/>
        </w:tabs>
        <w:suppressAutoHyphens w:val="0"/>
        <w:autoSpaceDN/>
        <w:spacing w:after="0" w:line="240" w:lineRule="auto"/>
        <w:jc w:val="both"/>
        <w:textAlignment w:val="auto"/>
        <w:rPr>
          <w:szCs w:val="24"/>
        </w:rPr>
      </w:pPr>
      <w:r w:rsidRPr="00420152">
        <w:rPr>
          <w:szCs w:val="24"/>
        </w:rPr>
        <w:t>aktivnosti pri</w:t>
      </w:r>
      <w:r w:rsidR="0075690E" w:rsidRPr="00420152">
        <w:rPr>
          <w:szCs w:val="24"/>
        </w:rPr>
        <w:t xml:space="preserve"> izdelav</w:t>
      </w:r>
      <w:r w:rsidRPr="00420152">
        <w:rPr>
          <w:szCs w:val="24"/>
        </w:rPr>
        <w:t>i</w:t>
      </w:r>
      <w:r w:rsidR="0075690E" w:rsidRPr="00420152">
        <w:rPr>
          <w:szCs w:val="24"/>
        </w:rPr>
        <w:t xml:space="preserve"> strokovne ocene.</w:t>
      </w:r>
    </w:p>
    <w:p w14:paraId="306DCB11" w14:textId="77777777" w:rsidR="0075690E" w:rsidRDefault="0075690E" w:rsidP="0075690E">
      <w:pPr>
        <w:jc w:val="both"/>
      </w:pPr>
    </w:p>
    <w:p w14:paraId="7F141BCC" w14:textId="77777777" w:rsidR="0075690E" w:rsidRDefault="0075690E" w:rsidP="0075690E">
      <w:pPr>
        <w:jc w:val="both"/>
      </w:pPr>
      <w:r>
        <w:t xml:space="preserve">Kot zunanje kontrole se štejejo vsi pregledi, preizkusi, meritve in potrebne analize, pri katerih izvajalec sodeluje ali jih izvaja na objektu, v tovarnah pri proizvajalcih opreme ali v svojih prostorih. Izvajalec zunanjih kontrol bo o času in lokaciji kontrol pravočasno obveščen. </w:t>
      </w:r>
    </w:p>
    <w:p w14:paraId="417B4C08" w14:textId="77777777" w:rsidR="0075690E" w:rsidRDefault="0075690E" w:rsidP="0075690E">
      <w:pPr>
        <w:jc w:val="both"/>
      </w:pPr>
      <w:r>
        <w:lastRenderedPageBreak/>
        <w:t>Izvajalec zunanjih kontrol mora razpolagati z zadostnim številom usposobljenega kadra in  ustrezno opremo, v kolikor jo pri svojem delu uporablja.</w:t>
      </w:r>
    </w:p>
    <w:p w14:paraId="3220B08A" w14:textId="77777777" w:rsidR="0075690E" w:rsidRDefault="0075690E" w:rsidP="0075690E">
      <w:pPr>
        <w:jc w:val="both"/>
      </w:pPr>
      <w:r>
        <w:t>Izvajalec zunanjih kontrol mora pri svojem delu upoštevati omejitve opreme, navodila dobaviteljev, ter veljavne standarde, predpise, pravilnike, uredbe in zakone.</w:t>
      </w:r>
    </w:p>
    <w:p w14:paraId="2B216B9C" w14:textId="48396C8A" w:rsidR="0075690E" w:rsidRDefault="00D44C68" w:rsidP="0075690E">
      <w:pPr>
        <w:pStyle w:val="Naslov2"/>
        <w:numPr>
          <w:ilvl w:val="1"/>
          <w:numId w:val="8"/>
        </w:numPr>
        <w:ind w:left="851" w:hanging="851"/>
        <w:jc w:val="both"/>
      </w:pPr>
      <w:bookmarkStart w:id="15" w:name="_Toc185591894"/>
      <w:r>
        <w:t>Zemeljska dela in temeljenje</w:t>
      </w:r>
      <w:bookmarkEnd w:id="15"/>
    </w:p>
    <w:p w14:paraId="3513546B" w14:textId="6A6A59C4" w:rsidR="0075690E" w:rsidRPr="00FA45E6" w:rsidRDefault="0075690E" w:rsidP="0075690E">
      <w:pPr>
        <w:jc w:val="both"/>
      </w:pPr>
      <w:r w:rsidRPr="00FA45E6">
        <w:t>Izvajalec zunanjih kontrol bo v okviru izdelave strokovnih ocen na objektih</w:t>
      </w:r>
      <w:r>
        <w:t xml:space="preserve"> izvedel </w:t>
      </w:r>
      <w:r w:rsidR="00D44C68">
        <w:t xml:space="preserve">naslednje </w:t>
      </w:r>
      <w:r w:rsidR="00BE330F">
        <w:t>aktivnosti</w:t>
      </w:r>
      <w:r w:rsidRPr="00FA45E6">
        <w:t>:</w:t>
      </w:r>
    </w:p>
    <w:p w14:paraId="419A6A02" w14:textId="565985A5" w:rsidR="0075690E" w:rsidRPr="00BE330F" w:rsidRDefault="00BE330F" w:rsidP="00BE330F">
      <w:pPr>
        <w:pStyle w:val="Odstavekseznama"/>
        <w:numPr>
          <w:ilvl w:val="0"/>
          <w:numId w:val="32"/>
        </w:numPr>
        <w:tabs>
          <w:tab w:val="left" w:pos="709"/>
        </w:tabs>
        <w:suppressAutoHyphens w:val="0"/>
        <w:autoSpaceDN/>
        <w:spacing w:after="0" w:line="240" w:lineRule="auto"/>
        <w:jc w:val="both"/>
        <w:textAlignment w:val="auto"/>
        <w:rPr>
          <w:szCs w:val="24"/>
        </w:rPr>
      </w:pPr>
      <w:r>
        <w:rPr>
          <w:szCs w:val="24"/>
        </w:rPr>
        <w:t>ogled in konzultacije</w:t>
      </w:r>
    </w:p>
    <w:p w14:paraId="0E29C37C" w14:textId="206CD5BB" w:rsidR="00F3458B" w:rsidRDefault="00970EDB">
      <w:pPr>
        <w:pStyle w:val="Odstavekseznama"/>
        <w:numPr>
          <w:ilvl w:val="0"/>
          <w:numId w:val="32"/>
        </w:numPr>
        <w:tabs>
          <w:tab w:val="left" w:pos="709"/>
        </w:tabs>
        <w:suppressAutoHyphens w:val="0"/>
        <w:autoSpaceDN/>
        <w:spacing w:after="0" w:line="240" w:lineRule="auto"/>
        <w:jc w:val="both"/>
        <w:textAlignment w:val="auto"/>
        <w:rPr>
          <w:szCs w:val="24"/>
        </w:rPr>
      </w:pPr>
      <w:r>
        <w:rPr>
          <w:szCs w:val="24"/>
        </w:rPr>
        <w:t>t</w:t>
      </w:r>
      <w:r w:rsidR="00196E1C" w:rsidRPr="00F3458B">
        <w:rPr>
          <w:szCs w:val="24"/>
        </w:rPr>
        <w:t xml:space="preserve">emeljna tla </w:t>
      </w:r>
    </w:p>
    <w:p w14:paraId="79C7C2F5" w14:textId="42816CBC" w:rsidR="0075690E" w:rsidRDefault="00970EDB">
      <w:pPr>
        <w:pStyle w:val="Odstavekseznama"/>
        <w:numPr>
          <w:ilvl w:val="0"/>
          <w:numId w:val="32"/>
        </w:numPr>
        <w:tabs>
          <w:tab w:val="left" w:pos="709"/>
        </w:tabs>
        <w:suppressAutoHyphens w:val="0"/>
        <w:autoSpaceDN/>
        <w:spacing w:after="0" w:line="240" w:lineRule="auto"/>
        <w:jc w:val="both"/>
        <w:textAlignment w:val="auto"/>
        <w:rPr>
          <w:szCs w:val="24"/>
        </w:rPr>
      </w:pPr>
      <w:r>
        <w:rPr>
          <w:szCs w:val="24"/>
        </w:rPr>
        <w:t>n</w:t>
      </w:r>
      <w:r w:rsidR="00F3458B">
        <w:rPr>
          <w:szCs w:val="24"/>
        </w:rPr>
        <w:t>asipi, zasipi, klini</w:t>
      </w:r>
    </w:p>
    <w:p w14:paraId="2CF59D4D" w14:textId="65AA87BE" w:rsidR="00F3458B" w:rsidRPr="00F3458B" w:rsidRDefault="00970EDB">
      <w:pPr>
        <w:pStyle w:val="Odstavekseznama"/>
        <w:numPr>
          <w:ilvl w:val="0"/>
          <w:numId w:val="32"/>
        </w:numPr>
        <w:tabs>
          <w:tab w:val="left" w:pos="709"/>
        </w:tabs>
        <w:suppressAutoHyphens w:val="0"/>
        <w:autoSpaceDN/>
        <w:spacing w:after="0" w:line="240" w:lineRule="auto"/>
        <w:jc w:val="both"/>
        <w:textAlignment w:val="auto"/>
        <w:rPr>
          <w:szCs w:val="24"/>
        </w:rPr>
      </w:pPr>
      <w:r>
        <w:rPr>
          <w:szCs w:val="24"/>
        </w:rPr>
        <w:t>p</w:t>
      </w:r>
      <w:r w:rsidR="00F3458B">
        <w:rPr>
          <w:szCs w:val="24"/>
        </w:rPr>
        <w:t xml:space="preserve">oročilo </w:t>
      </w:r>
      <w:r>
        <w:rPr>
          <w:szCs w:val="24"/>
        </w:rPr>
        <w:t>z oceno izvedenih del</w:t>
      </w:r>
    </w:p>
    <w:p w14:paraId="76585D10" w14:textId="40FC510A" w:rsidR="0075690E" w:rsidRDefault="001323C3" w:rsidP="0075690E">
      <w:pPr>
        <w:pStyle w:val="Naslov2"/>
        <w:numPr>
          <w:ilvl w:val="1"/>
          <w:numId w:val="8"/>
        </w:numPr>
        <w:ind w:left="851" w:hanging="851"/>
        <w:jc w:val="both"/>
      </w:pPr>
      <w:bookmarkStart w:id="16" w:name="_Toc185591895"/>
      <w:r>
        <w:t>Betonska dela</w:t>
      </w:r>
      <w:bookmarkEnd w:id="16"/>
    </w:p>
    <w:p w14:paraId="36F910B0" w14:textId="77777777" w:rsidR="00FA4951" w:rsidRPr="00FA45E6" w:rsidRDefault="00FA4951" w:rsidP="00FA4951">
      <w:pPr>
        <w:jc w:val="both"/>
      </w:pPr>
      <w:r w:rsidRPr="00FA45E6">
        <w:t>Izvajalec zunanjih kontrol bo v okviru izdelave strokovnih ocen na objektih</w:t>
      </w:r>
      <w:r>
        <w:t xml:space="preserve"> izvedel naslednje aktivnosti</w:t>
      </w:r>
      <w:r w:rsidRPr="00FA45E6">
        <w:t>:</w:t>
      </w:r>
    </w:p>
    <w:p w14:paraId="0C01FF11" w14:textId="672BA80E" w:rsidR="00FA4951" w:rsidRPr="00BE330F" w:rsidRDefault="00247613" w:rsidP="00FA4951">
      <w:pPr>
        <w:pStyle w:val="Odstavekseznama"/>
        <w:numPr>
          <w:ilvl w:val="0"/>
          <w:numId w:val="33"/>
        </w:numPr>
        <w:tabs>
          <w:tab w:val="left" w:pos="709"/>
        </w:tabs>
        <w:suppressAutoHyphens w:val="0"/>
        <w:autoSpaceDN/>
        <w:spacing w:after="0" w:line="240" w:lineRule="auto"/>
        <w:jc w:val="both"/>
        <w:textAlignment w:val="auto"/>
        <w:rPr>
          <w:szCs w:val="24"/>
        </w:rPr>
      </w:pPr>
      <w:r>
        <w:rPr>
          <w:szCs w:val="24"/>
        </w:rPr>
        <w:t>r</w:t>
      </w:r>
      <w:r w:rsidR="00FA4951">
        <w:rPr>
          <w:szCs w:val="24"/>
        </w:rPr>
        <w:t>edni nadzor</w:t>
      </w:r>
      <w:r>
        <w:rPr>
          <w:szCs w:val="24"/>
        </w:rPr>
        <w:t xml:space="preserve"> kontrole kvalitete</w:t>
      </w:r>
    </w:p>
    <w:p w14:paraId="43A2DB75" w14:textId="27CDFB2B" w:rsidR="00FA4951" w:rsidRDefault="00E74978" w:rsidP="00FA4951">
      <w:pPr>
        <w:pStyle w:val="Odstavekseznama"/>
        <w:numPr>
          <w:ilvl w:val="0"/>
          <w:numId w:val="33"/>
        </w:numPr>
        <w:tabs>
          <w:tab w:val="left" w:pos="709"/>
        </w:tabs>
        <w:suppressAutoHyphens w:val="0"/>
        <w:autoSpaceDN/>
        <w:spacing w:after="0" w:line="240" w:lineRule="auto"/>
        <w:jc w:val="both"/>
        <w:textAlignment w:val="auto"/>
      </w:pPr>
      <w:r w:rsidRPr="00E67659">
        <w:rPr>
          <w:szCs w:val="24"/>
        </w:rPr>
        <w:t>kontrola</w:t>
      </w:r>
      <w:r w:rsidR="004C3C3C">
        <w:t xml:space="preserve"> </w:t>
      </w:r>
      <w:r w:rsidR="00247613">
        <w:t>svež</w:t>
      </w:r>
      <w:r w:rsidR="002A2DAA">
        <w:t>ega</w:t>
      </w:r>
      <w:r w:rsidR="00247613">
        <w:t xml:space="preserve"> beton</w:t>
      </w:r>
      <w:r w:rsidR="002A2DAA">
        <w:t>a</w:t>
      </w:r>
    </w:p>
    <w:p w14:paraId="59C9FEC1" w14:textId="54D6EEC2" w:rsidR="00FA4951" w:rsidRDefault="00106223" w:rsidP="00FA4951">
      <w:pPr>
        <w:pStyle w:val="Odstavekseznama"/>
        <w:numPr>
          <w:ilvl w:val="0"/>
          <w:numId w:val="33"/>
        </w:numPr>
        <w:tabs>
          <w:tab w:val="left" w:pos="709"/>
        </w:tabs>
        <w:suppressAutoHyphens w:val="0"/>
        <w:autoSpaceDN/>
        <w:spacing w:after="0" w:line="240" w:lineRule="auto"/>
        <w:jc w:val="both"/>
        <w:textAlignment w:val="auto"/>
        <w:rPr>
          <w:szCs w:val="24"/>
        </w:rPr>
      </w:pPr>
      <w:r>
        <w:rPr>
          <w:szCs w:val="24"/>
        </w:rPr>
        <w:t xml:space="preserve">kontrola </w:t>
      </w:r>
      <w:r w:rsidR="00E74978">
        <w:rPr>
          <w:szCs w:val="24"/>
        </w:rPr>
        <w:t>strjenega</w:t>
      </w:r>
      <w:r w:rsidR="006D5AF8">
        <w:rPr>
          <w:szCs w:val="24"/>
        </w:rPr>
        <w:t xml:space="preserve"> beton</w:t>
      </w:r>
      <w:r>
        <w:rPr>
          <w:szCs w:val="24"/>
        </w:rPr>
        <w:t>a</w:t>
      </w:r>
    </w:p>
    <w:p w14:paraId="353F177E" w14:textId="1505B529" w:rsidR="00FA4951" w:rsidRDefault="00554435" w:rsidP="00FA4951">
      <w:pPr>
        <w:pStyle w:val="Odstavekseznama"/>
        <w:numPr>
          <w:ilvl w:val="0"/>
          <w:numId w:val="33"/>
        </w:numPr>
        <w:tabs>
          <w:tab w:val="left" w:pos="709"/>
        </w:tabs>
        <w:suppressAutoHyphens w:val="0"/>
        <w:autoSpaceDN/>
        <w:spacing w:after="0" w:line="240" w:lineRule="auto"/>
        <w:jc w:val="both"/>
        <w:textAlignment w:val="auto"/>
      </w:pPr>
      <w:r>
        <w:t>temeljni</w:t>
      </w:r>
      <w:r w:rsidR="00E74978">
        <w:t xml:space="preserve"> steber</w:t>
      </w:r>
      <w:r>
        <w:t>, lovilni skledi transformatorjev</w:t>
      </w:r>
    </w:p>
    <w:p w14:paraId="0890D2F1" w14:textId="7AFF874E" w:rsidR="00FA4951" w:rsidRPr="00FA4951" w:rsidRDefault="00554435">
      <w:pPr>
        <w:pStyle w:val="Odstavekseznama"/>
        <w:numPr>
          <w:ilvl w:val="0"/>
          <w:numId w:val="33"/>
        </w:numPr>
        <w:tabs>
          <w:tab w:val="left" w:pos="709"/>
        </w:tabs>
        <w:suppressAutoHyphens w:val="0"/>
        <w:autoSpaceDN/>
        <w:spacing w:after="0" w:line="240" w:lineRule="auto"/>
        <w:jc w:val="both"/>
        <w:textAlignment w:val="auto"/>
      </w:pPr>
      <w:r w:rsidRPr="002638B0">
        <w:rPr>
          <w:szCs w:val="24"/>
        </w:rPr>
        <w:t>poročilo z oceno izvedenih del</w:t>
      </w:r>
    </w:p>
    <w:p w14:paraId="32E826A6" w14:textId="77777777" w:rsidR="0075690E" w:rsidRDefault="0075690E" w:rsidP="0075690E">
      <w:pPr>
        <w:pStyle w:val="Naslov2"/>
        <w:numPr>
          <w:ilvl w:val="1"/>
          <w:numId w:val="8"/>
        </w:numPr>
        <w:ind w:left="851" w:hanging="851"/>
        <w:jc w:val="both"/>
      </w:pPr>
      <w:bookmarkStart w:id="17" w:name="_Toc185591896"/>
      <w:r>
        <w:t>Preizkusi in pregledi na mestu vgradnje (SAT)</w:t>
      </w:r>
      <w:bookmarkEnd w:id="17"/>
    </w:p>
    <w:p w14:paraId="0F1F6EF9" w14:textId="594C063A" w:rsidR="0075690E" w:rsidRPr="00E62724" w:rsidRDefault="0075690E" w:rsidP="0075690E">
      <w:pPr>
        <w:jc w:val="both"/>
        <w:rPr>
          <w:szCs w:val="24"/>
        </w:rPr>
      </w:pPr>
      <w:r w:rsidRPr="00E62724">
        <w:t xml:space="preserve">Izvajalec zunanje kontrole bo v svojem obsegu del sodeloval </w:t>
      </w:r>
      <w:r w:rsidRPr="00E62724">
        <w:rPr>
          <w:szCs w:val="24"/>
        </w:rPr>
        <w:t>z dobavitelji in izvajalci ob izvajanju pregledov, preizkusov, meritev in kontroli opreme, med in po zaključenih montažnih delih na objektu glede:</w:t>
      </w:r>
    </w:p>
    <w:p w14:paraId="43F0F091" w14:textId="0144AA23" w:rsidR="0075690E" w:rsidRPr="00281F78" w:rsidRDefault="0075690E" w:rsidP="00281F78">
      <w:pPr>
        <w:pStyle w:val="Odstavekseznama"/>
        <w:numPr>
          <w:ilvl w:val="0"/>
          <w:numId w:val="34"/>
        </w:numPr>
        <w:tabs>
          <w:tab w:val="left" w:pos="709"/>
        </w:tabs>
        <w:suppressAutoHyphens w:val="0"/>
        <w:autoSpaceDN/>
        <w:spacing w:after="0" w:line="240" w:lineRule="auto"/>
        <w:jc w:val="both"/>
        <w:textAlignment w:val="auto"/>
        <w:rPr>
          <w:szCs w:val="24"/>
        </w:rPr>
      </w:pPr>
      <w:r w:rsidRPr="00281F78">
        <w:rPr>
          <w:szCs w:val="24"/>
        </w:rPr>
        <w:t>Skladnosti s projektno dokumentacijo,</w:t>
      </w:r>
    </w:p>
    <w:p w14:paraId="60DD1F90" w14:textId="36F93B51" w:rsidR="46618018" w:rsidRDefault="0075690E" w:rsidP="46618018">
      <w:pPr>
        <w:numPr>
          <w:ilvl w:val="0"/>
          <w:numId w:val="34"/>
        </w:numPr>
        <w:tabs>
          <w:tab w:val="left" w:pos="709"/>
        </w:tabs>
        <w:suppressAutoHyphens w:val="0"/>
        <w:autoSpaceDN/>
        <w:spacing w:after="0" w:line="240" w:lineRule="auto"/>
        <w:jc w:val="both"/>
        <w:textAlignment w:val="auto"/>
      </w:pPr>
      <w:r>
        <w:t>skladnosti izvedbe montažnih del z zahtevami tehničnih in varnostnih predpisov, normativov in standardov,</w:t>
      </w:r>
    </w:p>
    <w:p w14:paraId="627D8831" w14:textId="77777777" w:rsidR="0075690E" w:rsidRPr="00E62724" w:rsidRDefault="0075690E" w:rsidP="00281F78">
      <w:pPr>
        <w:numPr>
          <w:ilvl w:val="0"/>
          <w:numId w:val="34"/>
        </w:numPr>
        <w:tabs>
          <w:tab w:val="left" w:pos="709"/>
        </w:tabs>
        <w:suppressAutoHyphens w:val="0"/>
        <w:autoSpaceDN/>
        <w:spacing w:after="0" w:line="240" w:lineRule="auto"/>
        <w:jc w:val="both"/>
        <w:textAlignment w:val="auto"/>
        <w:rPr>
          <w:szCs w:val="24"/>
        </w:rPr>
      </w:pPr>
      <w:r w:rsidRPr="00E62724">
        <w:rPr>
          <w:szCs w:val="24"/>
        </w:rPr>
        <w:t>skladnosti obsega in rezultatov opravljenih preskusov, meritev in kontrol z zahtevami standardov, predpisov in normativov.</w:t>
      </w:r>
    </w:p>
    <w:p w14:paraId="04DEABED" w14:textId="77777777" w:rsidR="0075690E" w:rsidRPr="00874549" w:rsidRDefault="0075690E" w:rsidP="0075690E">
      <w:pPr>
        <w:jc w:val="both"/>
        <w:rPr>
          <w:highlight w:val="lightGray"/>
        </w:rPr>
      </w:pPr>
    </w:p>
    <w:p w14:paraId="6D765AB1" w14:textId="77777777" w:rsidR="0075690E" w:rsidRPr="00874549" w:rsidRDefault="0075690E" w:rsidP="0075690E">
      <w:pPr>
        <w:jc w:val="both"/>
      </w:pPr>
      <w:r>
        <w:t>Pri navedenih preizkusih</w:t>
      </w:r>
      <w:r w:rsidRPr="00E62724">
        <w:t xml:space="preserve"> bo izvajalec zunanjih kontrol </w:t>
      </w:r>
      <w:r>
        <w:t xml:space="preserve">ali sodeloval ali pa nekatere tudi </w:t>
      </w:r>
      <w:r w:rsidRPr="009454FF">
        <w:t xml:space="preserve">izvedel </w:t>
      </w:r>
      <w:r w:rsidRPr="00E62724">
        <w:t>v sodelovanju s strokovnjaki proizvajalcev in investitorja.</w:t>
      </w:r>
    </w:p>
    <w:p w14:paraId="70822FF5" w14:textId="77777777" w:rsidR="0075690E" w:rsidRDefault="0075690E" w:rsidP="0075690E">
      <w:pPr>
        <w:jc w:val="both"/>
      </w:pPr>
      <w:r w:rsidRPr="00055E64">
        <w:t>Izv</w:t>
      </w:r>
      <w:r>
        <w:t>ajalec zunanjih kontrol se bo na poziv Naročnika udeležil</w:t>
      </w:r>
      <w:r w:rsidRPr="00055E64">
        <w:t xml:space="preserve"> pregledov, preizkusov in meritev </w:t>
      </w:r>
      <w:r>
        <w:t xml:space="preserve">ključnih sklopov </w:t>
      </w:r>
      <w:r w:rsidRPr="00055E64">
        <w:t xml:space="preserve">na </w:t>
      </w:r>
      <w:r>
        <w:t>objektih</w:t>
      </w:r>
      <w:r w:rsidRPr="00055E64">
        <w:t>.</w:t>
      </w:r>
      <w:r>
        <w:t xml:space="preserve"> </w:t>
      </w:r>
    </w:p>
    <w:p w14:paraId="4D76CD5A" w14:textId="77777777" w:rsidR="0075690E" w:rsidRDefault="0075690E" w:rsidP="0075690E">
      <w:pPr>
        <w:jc w:val="both"/>
      </w:pPr>
      <w:r>
        <w:t>Izvajalec zunanjih kontrol bo sodeloval in kontroliral potek izvajanja pregledov, preizkusov in meritev Dobaviteljev opreme, kontroliral ustreznost merilne opreme, analiziral rezultate, ter o posameznih preizkusih izdelal poročila.</w:t>
      </w:r>
    </w:p>
    <w:p w14:paraId="61B0DF91" w14:textId="77777777" w:rsidR="0075690E" w:rsidRPr="008C7F33" w:rsidRDefault="0075690E" w:rsidP="0075690E">
      <w:pPr>
        <w:pStyle w:val="Naslov2"/>
        <w:numPr>
          <w:ilvl w:val="1"/>
          <w:numId w:val="8"/>
        </w:numPr>
        <w:ind w:left="851" w:hanging="851"/>
        <w:jc w:val="both"/>
      </w:pPr>
      <w:bookmarkStart w:id="18" w:name="_Toc185591897"/>
      <w:r w:rsidRPr="008C7F33">
        <w:lastRenderedPageBreak/>
        <w:t>Sodelovanje na komisijskih pregledih pred zagonom opreme</w:t>
      </w:r>
      <w:bookmarkEnd w:id="18"/>
    </w:p>
    <w:p w14:paraId="597DB0C4" w14:textId="77777777" w:rsidR="0075690E" w:rsidRPr="008C7F33" w:rsidRDefault="0075690E" w:rsidP="0075690E">
      <w:pPr>
        <w:jc w:val="both"/>
        <w:rPr>
          <w:szCs w:val="24"/>
        </w:rPr>
      </w:pPr>
      <w:r w:rsidRPr="008C7F33">
        <w:rPr>
          <w:szCs w:val="24"/>
        </w:rPr>
        <w:t xml:space="preserve">Izvajalec zunanjih kontrol bo sodeloval pri internih </w:t>
      </w:r>
      <w:r>
        <w:rPr>
          <w:szCs w:val="24"/>
        </w:rPr>
        <w:t xml:space="preserve">strokovnih </w:t>
      </w:r>
      <w:r w:rsidRPr="008C7F33">
        <w:rPr>
          <w:szCs w:val="24"/>
        </w:rPr>
        <w:t>tehničnih pregledih (I</w:t>
      </w:r>
      <w:r>
        <w:rPr>
          <w:szCs w:val="24"/>
        </w:rPr>
        <w:t>S</w:t>
      </w:r>
      <w:r w:rsidRPr="008C7F33">
        <w:rPr>
          <w:szCs w:val="24"/>
        </w:rPr>
        <w:t>TP)</w:t>
      </w:r>
      <w:r>
        <w:rPr>
          <w:szCs w:val="24"/>
        </w:rPr>
        <w:t xml:space="preserve">. </w:t>
      </w:r>
      <w:r w:rsidRPr="008C7F33">
        <w:rPr>
          <w:szCs w:val="24"/>
        </w:rPr>
        <w:t>Ker</w:t>
      </w:r>
      <w:r>
        <w:rPr>
          <w:szCs w:val="24"/>
        </w:rPr>
        <w:t xml:space="preserve"> je za</w:t>
      </w:r>
      <w:r w:rsidRPr="008C7F33">
        <w:rPr>
          <w:szCs w:val="24"/>
        </w:rPr>
        <w:t xml:space="preserve"> Projekt </w:t>
      </w:r>
      <w:r>
        <w:rPr>
          <w:szCs w:val="24"/>
        </w:rPr>
        <w:t>izdano gradbeno dovoljenje</w:t>
      </w:r>
      <w:r w:rsidRPr="008C7F33">
        <w:rPr>
          <w:szCs w:val="24"/>
        </w:rPr>
        <w:t xml:space="preserve">, se </w:t>
      </w:r>
      <w:r>
        <w:rPr>
          <w:szCs w:val="24"/>
        </w:rPr>
        <w:t xml:space="preserve">bo izvedel </w:t>
      </w:r>
      <w:r w:rsidRPr="008C7F33">
        <w:rPr>
          <w:szCs w:val="24"/>
        </w:rPr>
        <w:t>tehnični pregled (TP)</w:t>
      </w:r>
      <w:r>
        <w:rPr>
          <w:szCs w:val="24"/>
        </w:rPr>
        <w:t>,</w:t>
      </w:r>
      <w:r w:rsidRPr="008C7F33">
        <w:rPr>
          <w:szCs w:val="24"/>
        </w:rPr>
        <w:t xml:space="preserve"> zato bo </w:t>
      </w:r>
      <w:r>
        <w:rPr>
          <w:szCs w:val="24"/>
        </w:rPr>
        <w:t xml:space="preserve">tudi </w:t>
      </w:r>
      <w:r w:rsidRPr="008C7F33">
        <w:rPr>
          <w:szCs w:val="24"/>
        </w:rPr>
        <w:t>potrebn</w:t>
      </w:r>
      <w:r>
        <w:rPr>
          <w:szCs w:val="24"/>
        </w:rPr>
        <w:t>o</w:t>
      </w:r>
      <w:r w:rsidRPr="008C7F33">
        <w:rPr>
          <w:szCs w:val="24"/>
        </w:rPr>
        <w:t xml:space="preserve"> nov</w:t>
      </w:r>
      <w:r>
        <w:rPr>
          <w:szCs w:val="24"/>
        </w:rPr>
        <w:t>o</w:t>
      </w:r>
      <w:r w:rsidRPr="008C7F33">
        <w:rPr>
          <w:szCs w:val="24"/>
        </w:rPr>
        <w:t xml:space="preserve"> uporabn</w:t>
      </w:r>
      <w:r>
        <w:rPr>
          <w:szCs w:val="24"/>
        </w:rPr>
        <w:t>o</w:t>
      </w:r>
      <w:r w:rsidRPr="008C7F33">
        <w:rPr>
          <w:szCs w:val="24"/>
        </w:rPr>
        <w:t xml:space="preserve"> dovoljenja objekta.</w:t>
      </w:r>
    </w:p>
    <w:p w14:paraId="45F3290B" w14:textId="77777777" w:rsidR="0075690E" w:rsidRPr="008C7F33" w:rsidRDefault="0075690E" w:rsidP="0075690E">
      <w:pPr>
        <w:pStyle w:val="Naslov2"/>
        <w:numPr>
          <w:ilvl w:val="1"/>
          <w:numId w:val="8"/>
        </w:numPr>
        <w:ind w:left="851" w:hanging="851"/>
        <w:jc w:val="both"/>
      </w:pPr>
      <w:bookmarkStart w:id="19" w:name="_Toc185591898"/>
      <w:r w:rsidRPr="008C7F33">
        <w:t>Analiza poskusnega obratovanja in izdelava strokovne ocene</w:t>
      </w:r>
      <w:bookmarkEnd w:id="19"/>
    </w:p>
    <w:p w14:paraId="1C7A5CAC" w14:textId="77777777" w:rsidR="0075690E" w:rsidRPr="008C7F33" w:rsidRDefault="0075690E" w:rsidP="0075690E">
      <w:pPr>
        <w:jc w:val="both"/>
      </w:pPr>
      <w:r>
        <w:t>Izvajalec zunanjih kontrol bo</w:t>
      </w:r>
      <w:r w:rsidRPr="008C7F33">
        <w:t xml:space="preserve"> pred koncem poskusnega obratovanja </w:t>
      </w:r>
      <w:r>
        <w:t xml:space="preserve">pregledal </w:t>
      </w:r>
      <w:r w:rsidRPr="008C7F33">
        <w:t>dnevnik posku</w:t>
      </w:r>
      <w:r>
        <w:t>snega obratovanja in analiziral</w:t>
      </w:r>
      <w:r w:rsidRPr="008C7F33">
        <w:t xml:space="preserve"> rezultate nastale med poskusnim obratovanjem v smislu doseganja projektno predvidenih parametrov.</w:t>
      </w:r>
    </w:p>
    <w:p w14:paraId="1D41E583" w14:textId="77777777" w:rsidR="0075690E" w:rsidRDefault="0075690E" w:rsidP="0075690E">
      <w:pPr>
        <w:jc w:val="both"/>
      </w:pPr>
      <w:r>
        <w:t>Izvajalec</w:t>
      </w:r>
      <w:r w:rsidRPr="008C7F33">
        <w:t xml:space="preserve"> bo za potrebe internih</w:t>
      </w:r>
      <w:r>
        <w:t xml:space="preserve"> strokovnih</w:t>
      </w:r>
      <w:r w:rsidRPr="008C7F33">
        <w:t xml:space="preserve"> tehničnih pregledov (I</w:t>
      </w:r>
      <w:r>
        <w:t>S</w:t>
      </w:r>
      <w:r w:rsidRPr="008C7F33">
        <w:t>TP) izdelal delne strokovne ocene za sisteme (sklope)</w:t>
      </w:r>
      <w:r>
        <w:t>,</w:t>
      </w:r>
      <w:r w:rsidRPr="008C7F33">
        <w:t xml:space="preserve"> na katere se bo interni tehnični pregled nanašal.</w:t>
      </w:r>
    </w:p>
    <w:p w14:paraId="040EA0D2" w14:textId="77777777" w:rsidR="0075690E" w:rsidRDefault="0075690E" w:rsidP="0075690E">
      <w:pPr>
        <w:jc w:val="both"/>
      </w:pPr>
      <w:r w:rsidRPr="008C7F33">
        <w:t>Strokovna ocena mora vsebovati sk</w:t>
      </w:r>
      <w:r>
        <w:t xml:space="preserve">lep, iz katerega je razvidno, da </w:t>
      </w:r>
      <w:r w:rsidRPr="008C7F33">
        <w:t>je obratovanje objekta varno za posluževalce in da je objekt zgrajen kakovostno v skladu z zakonodajo, s tehničnimi predpisi, pravilniki in standardi, ter da dosega projektno predvidene parametre.</w:t>
      </w:r>
    </w:p>
    <w:p w14:paraId="1ADF7901" w14:textId="000391ED" w:rsidR="00E942A1" w:rsidRPr="00CF448A" w:rsidRDefault="00E942A1" w:rsidP="006D5B52">
      <w:pPr>
        <w:pStyle w:val="Naslov1"/>
        <w:numPr>
          <w:ilvl w:val="0"/>
          <w:numId w:val="8"/>
        </w:numPr>
        <w:ind w:left="851" w:hanging="851"/>
        <w:jc w:val="both"/>
      </w:pPr>
      <w:bookmarkStart w:id="20" w:name="_Toc185591899"/>
      <w:r w:rsidRPr="00CF448A">
        <w:t xml:space="preserve">Obseg del za strojno </w:t>
      </w:r>
      <w:r w:rsidR="001B3E9F">
        <w:t>področje</w:t>
      </w:r>
      <w:bookmarkEnd w:id="20"/>
    </w:p>
    <w:p w14:paraId="3399A2A0" w14:textId="141971B5" w:rsidR="00E942A1" w:rsidRPr="00CF448A" w:rsidRDefault="00E942A1" w:rsidP="006D5B52">
      <w:pPr>
        <w:jc w:val="both"/>
      </w:pPr>
      <w:r w:rsidRPr="00CF448A">
        <w:t xml:space="preserve">Zapisi v nadaljevanju tega dokumenta opredeljujejo tehnične zahteve za Izvajalca LOT SUP za strojno področje. </w:t>
      </w:r>
    </w:p>
    <w:p w14:paraId="58A967D8" w14:textId="5096A82C" w:rsidR="00E942A1" w:rsidRPr="00CF448A" w:rsidRDefault="00E942A1" w:rsidP="006D5B52">
      <w:pPr>
        <w:jc w:val="both"/>
      </w:pPr>
      <w:r w:rsidRPr="00CF448A">
        <w:t>Kot zunanje kontrole se štejejo vsi pregledi, preizkusi, meritve in potrebne analize</w:t>
      </w:r>
      <w:r w:rsidR="00DE6073">
        <w:t>,</w:t>
      </w:r>
      <w:r w:rsidRPr="00CF448A">
        <w:t xml:space="preserve"> pri katerih izvajalec sodeluje ali jih izvaja na </w:t>
      </w:r>
      <w:r w:rsidR="0074229B" w:rsidRPr="00CF448A">
        <w:t>objekt</w:t>
      </w:r>
      <w:r w:rsidR="0074229B">
        <w:t xml:space="preserve">u in </w:t>
      </w:r>
      <w:r w:rsidRPr="00CF448A">
        <w:t xml:space="preserve">v tovarnah pri proizvajalcih opreme ali v svojih prostorih. </w:t>
      </w:r>
    </w:p>
    <w:p w14:paraId="61840F8D" w14:textId="12655650" w:rsidR="6C7214EA" w:rsidRDefault="00E942A1" w:rsidP="6C7214EA">
      <w:pPr>
        <w:jc w:val="both"/>
      </w:pPr>
      <w:r>
        <w:t>Izvajalec zunanjih kontrol za strojno opremo mora razpolagati z zadostnim številom usposobljenega kadra in  ustrezno opremo.</w:t>
      </w:r>
    </w:p>
    <w:p w14:paraId="74A86FC1" w14:textId="134482E1" w:rsidR="00E942A1" w:rsidRPr="00CF448A" w:rsidRDefault="00E942A1" w:rsidP="006D5B52">
      <w:pPr>
        <w:jc w:val="both"/>
      </w:pPr>
      <w:r w:rsidRPr="00CF448A">
        <w:t>Obseg zahtevanih storitev izvajalca LOT SUP za strojno opremo zajema:</w:t>
      </w:r>
    </w:p>
    <w:p w14:paraId="7CD42A55" w14:textId="77777777" w:rsidR="00E942A1" w:rsidRPr="00CF448A" w:rsidRDefault="00E942A1" w:rsidP="006D5B52">
      <w:pPr>
        <w:numPr>
          <w:ilvl w:val="0"/>
          <w:numId w:val="24"/>
        </w:numPr>
        <w:tabs>
          <w:tab w:val="left" w:pos="709"/>
        </w:tabs>
        <w:suppressAutoHyphens w:val="0"/>
        <w:autoSpaceDN/>
        <w:spacing w:after="0" w:line="240" w:lineRule="auto"/>
        <w:jc w:val="both"/>
        <w:textAlignment w:val="auto"/>
      </w:pPr>
      <w:r w:rsidRPr="00CF448A">
        <w:t>Pregled dokumentacije</w:t>
      </w:r>
    </w:p>
    <w:p w14:paraId="7268FC62" w14:textId="77777777" w:rsidR="00E942A1" w:rsidRPr="00CF448A" w:rsidRDefault="00E942A1" w:rsidP="006D5B52">
      <w:pPr>
        <w:numPr>
          <w:ilvl w:val="0"/>
          <w:numId w:val="24"/>
        </w:numPr>
        <w:tabs>
          <w:tab w:val="left" w:pos="709"/>
        </w:tabs>
        <w:suppressAutoHyphens w:val="0"/>
        <w:autoSpaceDN/>
        <w:spacing w:after="0" w:line="240" w:lineRule="auto"/>
        <w:jc w:val="both"/>
        <w:textAlignment w:val="auto"/>
      </w:pPr>
      <w:r w:rsidRPr="00CF448A">
        <w:t xml:space="preserve">Izvedba neporušnih preiskav </w:t>
      </w:r>
    </w:p>
    <w:p w14:paraId="40A71F08" w14:textId="77777777" w:rsidR="00E942A1" w:rsidRPr="00CF448A" w:rsidRDefault="00E942A1" w:rsidP="006D5B52">
      <w:pPr>
        <w:numPr>
          <w:ilvl w:val="0"/>
          <w:numId w:val="24"/>
        </w:numPr>
        <w:tabs>
          <w:tab w:val="left" w:pos="709"/>
        </w:tabs>
        <w:suppressAutoHyphens w:val="0"/>
        <w:autoSpaceDN/>
        <w:spacing w:after="0" w:line="240" w:lineRule="auto"/>
        <w:jc w:val="both"/>
        <w:textAlignment w:val="auto"/>
      </w:pPr>
      <w:r w:rsidRPr="00CF448A">
        <w:t>Meritve in preizkusi na mestu vgradnje</w:t>
      </w:r>
    </w:p>
    <w:p w14:paraId="665E513E" w14:textId="77777777" w:rsidR="00E942A1" w:rsidRPr="00CF448A" w:rsidRDefault="00E942A1" w:rsidP="006D5B52">
      <w:pPr>
        <w:numPr>
          <w:ilvl w:val="0"/>
          <w:numId w:val="24"/>
        </w:numPr>
        <w:tabs>
          <w:tab w:val="left" w:pos="709"/>
        </w:tabs>
        <w:suppressAutoHyphens w:val="0"/>
        <w:autoSpaceDN/>
        <w:spacing w:after="0" w:line="240" w:lineRule="auto"/>
        <w:jc w:val="both"/>
        <w:textAlignment w:val="auto"/>
      </w:pPr>
      <w:r w:rsidRPr="00CF448A">
        <w:t>Izdelava poročil in strokovnih ocen</w:t>
      </w:r>
    </w:p>
    <w:p w14:paraId="4B5FA179" w14:textId="77777777" w:rsidR="00E942A1" w:rsidRPr="00CF448A" w:rsidRDefault="00E942A1" w:rsidP="006D5B52">
      <w:pPr>
        <w:numPr>
          <w:ilvl w:val="0"/>
          <w:numId w:val="24"/>
        </w:numPr>
        <w:tabs>
          <w:tab w:val="left" w:pos="709"/>
        </w:tabs>
        <w:suppressAutoHyphens w:val="0"/>
        <w:autoSpaceDN/>
        <w:spacing w:after="0" w:line="240" w:lineRule="auto"/>
        <w:jc w:val="both"/>
        <w:textAlignment w:val="auto"/>
      </w:pPr>
      <w:r w:rsidRPr="00CF448A">
        <w:t>Sodelovanje na komisijskih pregledih pred zagonom opreme</w:t>
      </w:r>
    </w:p>
    <w:p w14:paraId="2EC272A7" w14:textId="22C1189C" w:rsidR="00E942A1" w:rsidRPr="00CF448A" w:rsidRDefault="00E942A1" w:rsidP="006D5B52">
      <w:pPr>
        <w:pStyle w:val="Naslov2"/>
        <w:numPr>
          <w:ilvl w:val="1"/>
          <w:numId w:val="8"/>
        </w:numPr>
        <w:ind w:left="851" w:hanging="851"/>
        <w:jc w:val="both"/>
      </w:pPr>
      <w:bookmarkStart w:id="21" w:name="_Toc101785467"/>
      <w:bookmarkStart w:id="22" w:name="_Toc185591900"/>
      <w:r w:rsidRPr="00CF448A">
        <w:t>Pregled dokumentacije</w:t>
      </w:r>
      <w:bookmarkEnd w:id="21"/>
      <w:bookmarkEnd w:id="22"/>
    </w:p>
    <w:p w14:paraId="74B54662" w14:textId="77777777" w:rsidR="00E942A1" w:rsidRPr="00CF448A" w:rsidRDefault="00E942A1" w:rsidP="006D5B52">
      <w:pPr>
        <w:jc w:val="both"/>
      </w:pPr>
      <w:r w:rsidRPr="00CF448A">
        <w:t>Izvajalec zunanjih kontrol bo izvedel preglede naslednje dokumentacije:</w:t>
      </w:r>
    </w:p>
    <w:p w14:paraId="1C48956E" w14:textId="4F6848CC" w:rsidR="00E942A1" w:rsidRPr="00CF448A" w:rsidRDefault="00E942A1" w:rsidP="00026F20">
      <w:pPr>
        <w:numPr>
          <w:ilvl w:val="0"/>
          <w:numId w:val="26"/>
        </w:numPr>
        <w:tabs>
          <w:tab w:val="left" w:pos="709"/>
        </w:tabs>
        <w:spacing w:after="0" w:line="240" w:lineRule="auto"/>
        <w:jc w:val="both"/>
      </w:pPr>
      <w:r>
        <w:t>Pregled in potrditev seznamov postopkov za kontrolo kakovosti opreme Dobaviteljev in Izvajalcev</w:t>
      </w:r>
      <w:r w:rsidR="000D296A">
        <w:t>.</w:t>
      </w:r>
      <w:r>
        <w:tab/>
      </w:r>
      <w:r w:rsidRPr="00CF448A">
        <w:tab/>
      </w:r>
    </w:p>
    <w:p w14:paraId="279957B5" w14:textId="77777777" w:rsidR="00E942A1" w:rsidRPr="00CF448A" w:rsidRDefault="00E942A1" w:rsidP="006D5B52">
      <w:pPr>
        <w:pStyle w:val="Naslov2"/>
        <w:numPr>
          <w:ilvl w:val="1"/>
          <w:numId w:val="8"/>
        </w:numPr>
        <w:ind w:left="851" w:hanging="851"/>
        <w:jc w:val="both"/>
      </w:pPr>
      <w:bookmarkStart w:id="23" w:name="_Toc101785468"/>
      <w:bookmarkStart w:id="24" w:name="_Toc185591901"/>
      <w:r w:rsidRPr="00CF448A">
        <w:t>Izvedba neporušnih preiskav</w:t>
      </w:r>
      <w:bookmarkEnd w:id="23"/>
      <w:bookmarkEnd w:id="24"/>
      <w:r w:rsidRPr="00CF448A">
        <w:t xml:space="preserve"> </w:t>
      </w:r>
      <w:r w:rsidRPr="00CF448A">
        <w:tab/>
      </w:r>
      <w:r w:rsidRPr="00CF448A">
        <w:tab/>
      </w:r>
      <w:r w:rsidRPr="00CF448A">
        <w:tab/>
      </w:r>
      <w:r w:rsidRPr="00CF448A">
        <w:tab/>
      </w:r>
      <w:r w:rsidRPr="00CF448A">
        <w:tab/>
      </w:r>
      <w:r w:rsidRPr="00CF448A">
        <w:tab/>
      </w:r>
      <w:r w:rsidRPr="00CF448A">
        <w:tab/>
      </w:r>
    </w:p>
    <w:p w14:paraId="40C67DD1" w14:textId="792781EE" w:rsidR="00E942A1" w:rsidRDefault="00E942A1" w:rsidP="006D5B52">
      <w:pPr>
        <w:jc w:val="both"/>
      </w:pPr>
      <w:r w:rsidRPr="00CF448A">
        <w:t>Izvajalec zunanje kontrole za strojno opremo bo skupaj s predstavniki Naročnika</w:t>
      </w:r>
      <w:r w:rsidR="14F021FF">
        <w:t xml:space="preserve"> in</w:t>
      </w:r>
      <w:r w:rsidRPr="00CF448A">
        <w:t xml:space="preserve"> Dobaviteljev </w:t>
      </w:r>
      <w:r>
        <w:t>i</w:t>
      </w:r>
      <w:r w:rsidR="186468DC">
        <w:t xml:space="preserve">zvedel </w:t>
      </w:r>
      <w:r>
        <w:t>neporušn</w:t>
      </w:r>
      <w:r w:rsidR="25749B7D">
        <w:t>e</w:t>
      </w:r>
      <w:r>
        <w:t xml:space="preserve"> preiska</w:t>
      </w:r>
      <w:r w:rsidR="4C801A49">
        <w:t>ve</w:t>
      </w:r>
      <w:r w:rsidRPr="00CF448A">
        <w:t xml:space="preserve"> na strojni opremi in </w:t>
      </w:r>
      <w:r>
        <w:t>in</w:t>
      </w:r>
      <w:r w:rsidR="2537CDDD">
        <w:t>š</w:t>
      </w:r>
      <w:r>
        <w:t>talacijah</w:t>
      </w:r>
      <w:r w:rsidRPr="00CF448A">
        <w:t>, za katere Naročnik ne ra</w:t>
      </w:r>
      <w:r>
        <w:t>zpolaga s certificiranim kadrom:</w:t>
      </w:r>
    </w:p>
    <w:p w14:paraId="2F3DB175" w14:textId="77777777" w:rsidR="00E942A1" w:rsidRPr="00CF448A" w:rsidRDefault="00E942A1" w:rsidP="006D5B52">
      <w:pPr>
        <w:numPr>
          <w:ilvl w:val="0"/>
          <w:numId w:val="25"/>
        </w:numPr>
        <w:tabs>
          <w:tab w:val="left" w:pos="709"/>
        </w:tabs>
        <w:suppressAutoHyphens w:val="0"/>
        <w:autoSpaceDN/>
        <w:spacing w:after="0" w:line="240" w:lineRule="auto"/>
        <w:jc w:val="both"/>
        <w:textAlignment w:val="auto"/>
        <w:rPr>
          <w:szCs w:val="24"/>
        </w:rPr>
      </w:pPr>
      <w:r w:rsidRPr="00CF448A">
        <w:rPr>
          <w:szCs w:val="24"/>
        </w:rPr>
        <w:lastRenderedPageBreak/>
        <w:t>PT kontrole (</w:t>
      </w:r>
      <w:proofErr w:type="spellStart"/>
      <w:r w:rsidRPr="00CF448A">
        <w:rPr>
          <w:szCs w:val="24"/>
        </w:rPr>
        <w:t>penetrant</w:t>
      </w:r>
      <w:proofErr w:type="spellEnd"/>
      <w:r w:rsidRPr="00CF448A">
        <w:rPr>
          <w:szCs w:val="24"/>
        </w:rPr>
        <w:t xml:space="preserve">)   </w:t>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t xml:space="preserve"> </w:t>
      </w:r>
    </w:p>
    <w:p w14:paraId="6CCDA4ED" w14:textId="77777777" w:rsidR="00E942A1" w:rsidRPr="00CF448A" w:rsidRDefault="00E942A1" w:rsidP="006D5B52">
      <w:pPr>
        <w:numPr>
          <w:ilvl w:val="0"/>
          <w:numId w:val="25"/>
        </w:numPr>
        <w:tabs>
          <w:tab w:val="left" w:pos="709"/>
        </w:tabs>
        <w:suppressAutoHyphens w:val="0"/>
        <w:autoSpaceDN/>
        <w:spacing w:after="0" w:line="240" w:lineRule="auto"/>
        <w:ind w:left="709" w:hanging="349"/>
        <w:jc w:val="both"/>
        <w:textAlignment w:val="auto"/>
        <w:rPr>
          <w:szCs w:val="24"/>
        </w:rPr>
      </w:pPr>
      <w:r w:rsidRPr="00CF448A">
        <w:rPr>
          <w:szCs w:val="24"/>
        </w:rPr>
        <w:t>UZ kontrole (ultrazvok)</w:t>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p>
    <w:p w14:paraId="283D069E" w14:textId="77777777" w:rsidR="00E942A1" w:rsidRPr="00CF448A" w:rsidRDefault="00E942A1" w:rsidP="006D5B52">
      <w:pPr>
        <w:numPr>
          <w:ilvl w:val="0"/>
          <w:numId w:val="25"/>
        </w:numPr>
        <w:tabs>
          <w:tab w:val="left" w:pos="709"/>
        </w:tabs>
        <w:suppressAutoHyphens w:val="0"/>
        <w:autoSpaceDN/>
        <w:spacing w:after="0" w:line="240" w:lineRule="auto"/>
        <w:ind w:left="709" w:hanging="349"/>
        <w:jc w:val="both"/>
        <w:textAlignment w:val="auto"/>
        <w:rPr>
          <w:szCs w:val="24"/>
        </w:rPr>
      </w:pPr>
      <w:r w:rsidRPr="00CF448A">
        <w:rPr>
          <w:szCs w:val="24"/>
        </w:rPr>
        <w:t>MT kontrole (</w:t>
      </w:r>
      <w:proofErr w:type="spellStart"/>
      <w:r w:rsidRPr="00CF448A">
        <w:rPr>
          <w:szCs w:val="24"/>
        </w:rPr>
        <w:t>magnetofluks</w:t>
      </w:r>
      <w:proofErr w:type="spellEnd"/>
      <w:r w:rsidRPr="00CF448A">
        <w:rPr>
          <w:szCs w:val="24"/>
        </w:rPr>
        <w:t>)</w:t>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p>
    <w:p w14:paraId="4833B23D" w14:textId="77777777" w:rsidR="00E942A1" w:rsidRPr="00CF448A" w:rsidRDefault="00E942A1" w:rsidP="006D5B52">
      <w:pPr>
        <w:numPr>
          <w:ilvl w:val="0"/>
          <w:numId w:val="25"/>
        </w:numPr>
        <w:tabs>
          <w:tab w:val="left" w:pos="709"/>
        </w:tabs>
        <w:suppressAutoHyphens w:val="0"/>
        <w:autoSpaceDN/>
        <w:spacing w:after="0" w:line="240" w:lineRule="auto"/>
        <w:ind w:left="709" w:hanging="349"/>
        <w:jc w:val="both"/>
        <w:textAlignment w:val="auto"/>
      </w:pPr>
      <w:r w:rsidRPr="00CF448A">
        <w:rPr>
          <w:szCs w:val="24"/>
        </w:rPr>
        <w:t>RT kontrole (rentgen)</w:t>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r w:rsidRPr="00CF448A">
        <w:rPr>
          <w:szCs w:val="24"/>
        </w:rPr>
        <w:tab/>
      </w:r>
    </w:p>
    <w:p w14:paraId="0249BC02" w14:textId="7267F3BF" w:rsidR="00E942A1" w:rsidRPr="00CF448A" w:rsidRDefault="00E942A1" w:rsidP="006D5B52">
      <w:pPr>
        <w:pStyle w:val="Naslov2"/>
        <w:numPr>
          <w:ilvl w:val="1"/>
          <w:numId w:val="8"/>
        </w:numPr>
        <w:ind w:left="851" w:hanging="851"/>
        <w:jc w:val="both"/>
      </w:pPr>
      <w:bookmarkStart w:id="25" w:name="_Toc101785469"/>
      <w:bookmarkStart w:id="26" w:name="_Toc185591902"/>
      <w:r w:rsidRPr="00CF448A">
        <w:t>Meritve na mestu vgradnje</w:t>
      </w:r>
      <w:bookmarkEnd w:id="25"/>
      <w:bookmarkEnd w:id="26"/>
    </w:p>
    <w:p w14:paraId="61BE5724" w14:textId="4802F9FB" w:rsidR="00E942A1" w:rsidRPr="00CF448A" w:rsidRDefault="00E942A1" w:rsidP="006D5B52">
      <w:pPr>
        <w:jc w:val="both"/>
      </w:pPr>
      <w:r w:rsidRPr="00CF448A">
        <w:t>Izvajalec bo z Dobavitelji, Izvajalci del in Naročnikom sodeloval pri izvedbi meritev in preizkusov</w:t>
      </w:r>
      <w:r w:rsidR="000A3BC5">
        <w:t xml:space="preserve"> vgrajene opreme.</w:t>
      </w:r>
      <w:r w:rsidR="00407A61">
        <w:t xml:space="preserve"> </w:t>
      </w:r>
    </w:p>
    <w:p w14:paraId="04054176" w14:textId="77777777" w:rsidR="00E942A1" w:rsidRPr="00CF448A" w:rsidRDefault="00E942A1" w:rsidP="006D5B52">
      <w:pPr>
        <w:pStyle w:val="Naslov2"/>
        <w:numPr>
          <w:ilvl w:val="1"/>
          <w:numId w:val="8"/>
        </w:numPr>
        <w:ind w:left="851" w:hanging="851"/>
        <w:jc w:val="both"/>
      </w:pPr>
      <w:bookmarkStart w:id="27" w:name="_Toc185591903"/>
      <w:r w:rsidRPr="00CF448A">
        <w:t>Izdelava poročil in strokovnih ocen</w:t>
      </w:r>
      <w:bookmarkEnd w:id="27"/>
    </w:p>
    <w:p w14:paraId="58AD07BC" w14:textId="405AF32A" w:rsidR="00E942A1" w:rsidRPr="00CF448A" w:rsidRDefault="00E942A1" w:rsidP="006D5B52">
      <w:pPr>
        <w:jc w:val="both"/>
      </w:pPr>
      <w:r w:rsidRPr="00CF448A">
        <w:t>Izvajalec zunanjih kontrol za strojno opremo bo moral v času izvajanja del po pogodbi za izvedene kontrole, meritve in preglede, pri katerih bo sodeloval ali jih izvajal sam, sproti izdelovati poročila.</w:t>
      </w:r>
    </w:p>
    <w:p w14:paraId="010E9629" w14:textId="43C87BF1" w:rsidR="00E942A1" w:rsidRPr="00CF448A" w:rsidRDefault="00E942A1" w:rsidP="006D5B52">
      <w:pPr>
        <w:jc w:val="both"/>
      </w:pPr>
      <w:r w:rsidRPr="00CF448A">
        <w:t>Za potrebe internih tehničnih pregledov bo moral Izvajalec zunanjih kontrol za strojno opremo na osnovi pregleda vseh poročil izdelati delne strokovne ocene za strojno opremo.</w:t>
      </w:r>
    </w:p>
    <w:p w14:paraId="3FF60F08" w14:textId="77777777" w:rsidR="00E942A1" w:rsidRDefault="00E942A1" w:rsidP="006D5B52">
      <w:pPr>
        <w:jc w:val="both"/>
      </w:pPr>
      <w:r w:rsidRPr="00CF448A">
        <w:t>Pregled vseh poročil Izvajalca zunanjih k</w:t>
      </w:r>
      <w:r>
        <w:t>ontrol za strojno opremo zajema:</w:t>
      </w:r>
    </w:p>
    <w:p w14:paraId="6825A10A" w14:textId="3FD3792E" w:rsidR="6C7214EA" w:rsidRDefault="00E942A1" w:rsidP="6C7214EA">
      <w:pPr>
        <w:numPr>
          <w:ilvl w:val="0"/>
          <w:numId w:val="14"/>
        </w:numPr>
        <w:tabs>
          <w:tab w:val="left" w:pos="709"/>
        </w:tabs>
        <w:suppressAutoHyphens w:val="0"/>
        <w:autoSpaceDN/>
        <w:spacing w:after="0" w:line="240" w:lineRule="auto"/>
        <w:jc w:val="both"/>
        <w:textAlignment w:val="auto"/>
      </w:pPr>
      <w:r>
        <w:t>vsa poročila o kontrolah, meritvah in pregledih strojne opreme, katere je Izvajalec izvedel sam ali je pri njih samo sodeloval,</w:t>
      </w:r>
    </w:p>
    <w:p w14:paraId="2535774B" w14:textId="77777777" w:rsidR="00E942A1" w:rsidRPr="00CF448A" w:rsidRDefault="00E942A1" w:rsidP="006D5B52">
      <w:pPr>
        <w:numPr>
          <w:ilvl w:val="0"/>
          <w:numId w:val="14"/>
        </w:numPr>
        <w:tabs>
          <w:tab w:val="left" w:pos="709"/>
        </w:tabs>
        <w:suppressAutoHyphens w:val="0"/>
        <w:autoSpaceDN/>
        <w:spacing w:after="0" w:line="240" w:lineRule="auto"/>
        <w:jc w:val="both"/>
        <w:textAlignment w:val="auto"/>
      </w:pPr>
      <w:r w:rsidRPr="00CF448A">
        <w:t>vsa poročila o kontrolah, meritvah in pregledih strojne opreme, katere je izvedel Naročnik.</w:t>
      </w:r>
    </w:p>
    <w:p w14:paraId="0F2E3B16" w14:textId="77777777" w:rsidR="00E942A1" w:rsidRPr="00CF448A" w:rsidRDefault="00E942A1" w:rsidP="006D5B52">
      <w:pPr>
        <w:jc w:val="both"/>
      </w:pPr>
    </w:p>
    <w:p w14:paraId="7B9D6F5D" w14:textId="77777777" w:rsidR="00E942A1" w:rsidRPr="00CF448A" w:rsidRDefault="00E942A1" w:rsidP="006D5B52">
      <w:pPr>
        <w:jc w:val="both"/>
      </w:pPr>
      <w:r w:rsidRPr="00CF448A">
        <w:t>Izvajalec zunanjih kontrol za strojno opremo bo moral izdelati najmanj naslednje:</w:t>
      </w:r>
    </w:p>
    <w:p w14:paraId="130FA61F" w14:textId="1332389B" w:rsidR="00E942A1" w:rsidRPr="00CF448A" w:rsidRDefault="00E942A1" w:rsidP="006D5B52">
      <w:pPr>
        <w:numPr>
          <w:ilvl w:val="0"/>
          <w:numId w:val="28"/>
        </w:numPr>
        <w:tabs>
          <w:tab w:val="left" w:pos="709"/>
        </w:tabs>
        <w:suppressAutoHyphens w:val="0"/>
        <w:autoSpaceDN/>
        <w:spacing w:after="0" w:line="240" w:lineRule="auto"/>
        <w:jc w:val="both"/>
        <w:textAlignment w:val="auto"/>
      </w:pPr>
      <w:r>
        <w:t>V</w:t>
      </w:r>
      <w:r w:rsidRPr="00CF448A">
        <w:t>sa poročila o izvedenih pregledih, preizkusih in meritvah strojne opreme,</w:t>
      </w:r>
    </w:p>
    <w:p w14:paraId="5A64B2E0" w14:textId="5E9EE30E" w:rsidR="00E942A1" w:rsidRDefault="00E942A1" w:rsidP="006D5B52">
      <w:pPr>
        <w:numPr>
          <w:ilvl w:val="0"/>
          <w:numId w:val="28"/>
        </w:numPr>
        <w:tabs>
          <w:tab w:val="left" w:pos="709"/>
        </w:tabs>
        <w:suppressAutoHyphens w:val="0"/>
        <w:autoSpaceDN/>
        <w:spacing w:after="0" w:line="240" w:lineRule="auto"/>
        <w:jc w:val="both"/>
        <w:textAlignment w:val="auto"/>
      </w:pPr>
      <w:r>
        <w:t>D</w:t>
      </w:r>
      <w:r w:rsidRPr="00CF448A">
        <w:t xml:space="preserve">elne strokovne ocene za strojno opremo pred zagonom opreme za potrebe internih tehničnih pregledov </w:t>
      </w:r>
    </w:p>
    <w:p w14:paraId="642F1D61" w14:textId="0ADCFD0C" w:rsidR="00E942A1" w:rsidRPr="00CF448A" w:rsidRDefault="0093004C">
      <w:pPr>
        <w:numPr>
          <w:ilvl w:val="0"/>
          <w:numId w:val="28"/>
        </w:numPr>
        <w:tabs>
          <w:tab w:val="left" w:pos="709"/>
        </w:tabs>
        <w:suppressAutoHyphens w:val="0"/>
        <w:autoSpaceDN/>
        <w:spacing w:after="0" w:line="240" w:lineRule="auto"/>
        <w:jc w:val="both"/>
        <w:textAlignment w:val="auto"/>
      </w:pPr>
      <w:r>
        <w:t>Končno poročilo</w:t>
      </w:r>
    </w:p>
    <w:p w14:paraId="1C79E624" w14:textId="77777777" w:rsidR="00E942A1" w:rsidRPr="00CF448A" w:rsidRDefault="00E942A1" w:rsidP="006D5B52">
      <w:pPr>
        <w:pStyle w:val="Naslov2"/>
        <w:numPr>
          <w:ilvl w:val="1"/>
          <w:numId w:val="8"/>
        </w:numPr>
        <w:ind w:left="851" w:hanging="851"/>
        <w:jc w:val="both"/>
      </w:pPr>
      <w:bookmarkStart w:id="28" w:name="_Toc101785470"/>
      <w:bookmarkStart w:id="29" w:name="_Toc185591904"/>
      <w:r w:rsidRPr="00CF448A">
        <w:t>Sodelovanje na komisijskih pregledih pred zagonom opreme</w:t>
      </w:r>
      <w:bookmarkEnd w:id="28"/>
      <w:bookmarkEnd w:id="29"/>
    </w:p>
    <w:bookmarkEnd w:id="8"/>
    <w:p w14:paraId="10E640C9" w14:textId="77777777" w:rsidR="009716E3" w:rsidRPr="009716E3" w:rsidRDefault="009716E3" w:rsidP="009716E3">
      <w:pPr>
        <w:jc w:val="both"/>
        <w:rPr>
          <w:szCs w:val="24"/>
        </w:rPr>
      </w:pPr>
      <w:r w:rsidRPr="009716E3">
        <w:rPr>
          <w:szCs w:val="24"/>
        </w:rPr>
        <w:t>Izvajalec zunanjih kontrol bo sodeloval pri internih strokovnih tehničnih pregledih (ISTP). Ker je za Projekt izdano gradbeno dovoljenje, se bo izvedel tehnični pregled (TP), zato bo tudi potrebno novo uporabno dovoljenja objekta.</w:t>
      </w:r>
    </w:p>
    <w:p w14:paraId="192F3491" w14:textId="7617A318" w:rsidR="00E942A1" w:rsidRPr="008C7F33" w:rsidRDefault="009716E3" w:rsidP="006D5B52">
      <w:pPr>
        <w:pStyle w:val="Naslov1"/>
        <w:numPr>
          <w:ilvl w:val="0"/>
          <w:numId w:val="8"/>
        </w:numPr>
        <w:ind w:left="851" w:hanging="851"/>
        <w:jc w:val="both"/>
      </w:pPr>
      <w:bookmarkStart w:id="30" w:name="_Toc185591905"/>
      <w:r>
        <w:t>P</w:t>
      </w:r>
      <w:r w:rsidR="00E942A1" w:rsidRPr="008C7F33">
        <w:t xml:space="preserve">oročila </w:t>
      </w:r>
      <w:r w:rsidR="00E942A1">
        <w:t xml:space="preserve">in </w:t>
      </w:r>
      <w:r w:rsidR="004C55E1">
        <w:t>dokumenti</w:t>
      </w:r>
      <w:bookmarkEnd w:id="30"/>
    </w:p>
    <w:p w14:paraId="7DAA3BDB" w14:textId="77777777" w:rsidR="00E942A1" w:rsidRPr="008C7F33" w:rsidRDefault="00E942A1" w:rsidP="006D5B52">
      <w:pPr>
        <w:jc w:val="both"/>
      </w:pPr>
      <w:r w:rsidRPr="008C7F33">
        <w:t>Izvajalec zunanjih kontrol je dolžan v času izvajanja del po pogodbi sproti za vsako kontrolo pripraviti poročilo. To so poročila o izvedeni posamezni kontroli v skladu s potrjenim planom kontrol, ki povzema podrobnosti glede kontrole in rezultate. Vsa poročila morajo biti izdelana v Slovenskem jeziku.</w:t>
      </w:r>
    </w:p>
    <w:p w14:paraId="05E79BC6" w14:textId="2EDCB367" w:rsidR="00026F20" w:rsidRDefault="00E942A1" w:rsidP="006D5B52">
      <w:pPr>
        <w:jc w:val="both"/>
      </w:pPr>
      <w:r w:rsidRPr="008C7F33">
        <w:t>Izvajalec zunanjih kontrol je dolžan pripravljati naslednja poročila:</w:t>
      </w:r>
    </w:p>
    <w:p w14:paraId="702384AE" w14:textId="77777777" w:rsidR="00E942A1" w:rsidRPr="008C7F33" w:rsidRDefault="00E942A1" w:rsidP="00281F78">
      <w:pPr>
        <w:numPr>
          <w:ilvl w:val="0"/>
          <w:numId w:val="35"/>
        </w:numPr>
        <w:tabs>
          <w:tab w:val="left" w:pos="709"/>
        </w:tabs>
        <w:suppressAutoHyphens w:val="0"/>
        <w:autoSpaceDN/>
        <w:spacing w:after="0" w:line="240" w:lineRule="auto"/>
        <w:jc w:val="both"/>
        <w:textAlignment w:val="auto"/>
      </w:pPr>
      <w:r w:rsidRPr="008C7F33">
        <w:t>poročila o pregledih, preizkusih in meritvah,</w:t>
      </w:r>
    </w:p>
    <w:p w14:paraId="1DA5E9BE" w14:textId="10E5C7E6" w:rsidR="00E942A1" w:rsidRPr="008C7F33" w:rsidRDefault="00E942A1" w:rsidP="00281F78">
      <w:pPr>
        <w:numPr>
          <w:ilvl w:val="0"/>
          <w:numId w:val="35"/>
        </w:numPr>
        <w:tabs>
          <w:tab w:val="left" w:pos="709"/>
        </w:tabs>
        <w:suppressAutoHyphens w:val="0"/>
        <w:autoSpaceDN/>
        <w:spacing w:after="0" w:line="240" w:lineRule="auto"/>
        <w:jc w:val="both"/>
        <w:textAlignment w:val="auto"/>
      </w:pPr>
      <w:r w:rsidRPr="008C7F33">
        <w:t xml:space="preserve">delne strokovne ocene za posamezen </w:t>
      </w:r>
      <w:r>
        <w:t>I</w:t>
      </w:r>
      <w:r w:rsidR="1B705D64">
        <w:t>S</w:t>
      </w:r>
      <w:r>
        <w:t>TP</w:t>
      </w:r>
      <w:r w:rsidR="468C3866">
        <w:t xml:space="preserve"> in TP</w:t>
      </w:r>
    </w:p>
    <w:p w14:paraId="35D6B445" w14:textId="40779E5D" w:rsidR="00E942A1" w:rsidRPr="008C7F33" w:rsidRDefault="00E942A1" w:rsidP="004C55E1">
      <w:pPr>
        <w:tabs>
          <w:tab w:val="left" w:pos="709"/>
        </w:tabs>
        <w:suppressAutoHyphens w:val="0"/>
        <w:autoSpaceDN/>
        <w:spacing w:after="0" w:line="240" w:lineRule="auto"/>
        <w:ind w:left="720"/>
        <w:jc w:val="both"/>
        <w:textAlignment w:val="auto"/>
      </w:pPr>
      <w:r w:rsidRPr="008C7F33">
        <w:t xml:space="preserve"> </w:t>
      </w:r>
    </w:p>
    <w:p w14:paraId="08CE8A45" w14:textId="77777777" w:rsidR="00E942A1" w:rsidRPr="008C7F33" w:rsidRDefault="00E942A1" w:rsidP="006D5B52">
      <w:pPr>
        <w:jc w:val="both"/>
      </w:pPr>
      <w:r w:rsidRPr="008C7F33">
        <w:lastRenderedPageBreak/>
        <w:t>Poročila morajo in strokovne ocene biti predana na papirju (v treh izvodih</w:t>
      </w:r>
      <w:r>
        <w:t xml:space="preserve"> oz. po dogovoru</w:t>
      </w:r>
      <w:r w:rsidRPr="008C7F33">
        <w:t xml:space="preserve">) in v elektronski obliki v </w:t>
      </w:r>
      <w:proofErr w:type="spellStart"/>
      <w:r w:rsidRPr="008C7F33">
        <w:t>pdf</w:t>
      </w:r>
      <w:proofErr w:type="spellEnd"/>
      <w:r w:rsidRPr="008C7F33">
        <w:t xml:space="preserve"> formatu. Vsa naročniku predana poročila morajo biti podpisana s strani odgovornih oseb izvajalca zunanjih kontrol. </w:t>
      </w:r>
      <w:bookmarkStart w:id="31" w:name="_Toc383779596"/>
      <w:bookmarkEnd w:id="31"/>
      <w:r w:rsidRPr="008C7F33">
        <w:t xml:space="preserve">Posamezna na papir natisnjena poročila morajo biti formata A4, vezana, ter imeti sistem za vpenjanje v fascikle. </w:t>
      </w:r>
    </w:p>
    <w:p w14:paraId="769B37C7" w14:textId="77777777" w:rsidR="00E942A1" w:rsidRPr="008C7F33" w:rsidRDefault="00E942A1" w:rsidP="006D5B52">
      <w:pPr>
        <w:pStyle w:val="Naslov2"/>
        <w:numPr>
          <w:ilvl w:val="1"/>
          <w:numId w:val="8"/>
        </w:numPr>
        <w:ind w:left="851" w:hanging="851"/>
        <w:jc w:val="both"/>
      </w:pPr>
      <w:bookmarkStart w:id="32" w:name="_Toc185591906"/>
      <w:r w:rsidRPr="008C7F33">
        <w:t>Mesečna poročila</w:t>
      </w:r>
      <w:bookmarkEnd w:id="32"/>
    </w:p>
    <w:p w14:paraId="3BB7CEC5" w14:textId="77777777" w:rsidR="00E942A1" w:rsidRPr="008C7F33" w:rsidRDefault="00E942A1" w:rsidP="006D5B52">
      <w:pPr>
        <w:pStyle w:val="Odstavekseznama"/>
        <w:ind w:left="0"/>
        <w:jc w:val="both"/>
      </w:pPr>
      <w:r w:rsidRPr="008C7F33">
        <w:t>Mesečno poročilo povzema kratek opis opravljenih storitev in rezultate posamičnih kontrol v tabelarični obliki za pretekli mesec</w:t>
      </w:r>
      <w:r>
        <w:t>.</w:t>
      </w:r>
    </w:p>
    <w:p w14:paraId="1584309D" w14:textId="77777777" w:rsidR="00E942A1" w:rsidRPr="008C7F33" w:rsidRDefault="00E942A1" w:rsidP="006D5B52">
      <w:pPr>
        <w:pStyle w:val="Naslov2"/>
        <w:numPr>
          <w:ilvl w:val="1"/>
          <w:numId w:val="8"/>
        </w:numPr>
        <w:ind w:left="851" w:hanging="851"/>
        <w:jc w:val="both"/>
      </w:pPr>
      <w:bookmarkStart w:id="33" w:name="_Toc185591907"/>
      <w:r w:rsidRPr="008C7F33">
        <w:t>Poročila o pregledih, preizkusih in meritvah</w:t>
      </w:r>
      <w:bookmarkEnd w:id="33"/>
    </w:p>
    <w:p w14:paraId="31A96C79" w14:textId="7824466A" w:rsidR="00E942A1" w:rsidRPr="008C7F33" w:rsidRDefault="00E942A1" w:rsidP="006D5B52">
      <w:pPr>
        <w:pStyle w:val="Odstavekseznama"/>
        <w:ind w:left="0"/>
        <w:jc w:val="both"/>
      </w:pPr>
      <w:r>
        <w:t>Po vsakem opravljenem pregledu, preizkusu in meritvah bo Izvajalec zunanjih kontrol izdelal poročilo. Poročilo mora vsebovati opis pregledov, preizkusov in meritev, rezultate, analizo</w:t>
      </w:r>
    </w:p>
    <w:p w14:paraId="5B1ED7A9" w14:textId="3101DB48" w:rsidR="00E942A1" w:rsidRPr="008C7F33" w:rsidRDefault="00E942A1" w:rsidP="006D5B52">
      <w:pPr>
        <w:pStyle w:val="Odstavekseznama"/>
        <w:ind w:left="0"/>
        <w:jc w:val="both"/>
      </w:pPr>
    </w:p>
    <w:p w14:paraId="0B49B0BC" w14:textId="267612DA" w:rsidR="00E942A1" w:rsidRPr="008C7F33" w:rsidRDefault="00E942A1" w:rsidP="006D5B52">
      <w:pPr>
        <w:pStyle w:val="Odstavekseznama"/>
        <w:ind w:left="0"/>
        <w:jc w:val="both"/>
      </w:pPr>
      <w:r>
        <w:t xml:space="preserve">rezultatov, ter sklep (ugotovitev) iz katerega je razvidno stanje in sposobnost opreme. V kolikor Izvajalec zunanjih kontrol ugotovi neskladnost, pomanjkljivost ali napako na opremi, mora v poročilu le to jasno navesti. </w:t>
      </w:r>
    </w:p>
    <w:p w14:paraId="250DCA88" w14:textId="77777777" w:rsidR="00E942A1" w:rsidRPr="008C7F33" w:rsidRDefault="00E942A1" w:rsidP="006D5B52">
      <w:pPr>
        <w:pStyle w:val="Odstavekseznama"/>
        <w:ind w:left="0"/>
        <w:jc w:val="both"/>
      </w:pPr>
    </w:p>
    <w:p w14:paraId="1D1F79A8" w14:textId="77777777" w:rsidR="00E942A1" w:rsidRPr="008C7F33" w:rsidRDefault="00E942A1" w:rsidP="006D5B52">
      <w:pPr>
        <w:pStyle w:val="Odstavekseznama"/>
        <w:ind w:left="0"/>
        <w:jc w:val="both"/>
      </w:pPr>
      <w:r w:rsidRPr="008C7F33">
        <w:t>Na večjih sklopih opreme, kjer bo izvedeno več pregl</w:t>
      </w:r>
      <w:r>
        <w:t xml:space="preserve">edov, preizkusov in meritev bo izvajalec izdelal delna poročila in </w:t>
      </w:r>
      <w:r w:rsidRPr="008C7F33">
        <w:t>končno poročilo, ter v primerih opaženih odstopanj</w:t>
      </w:r>
      <w:r>
        <w:t xml:space="preserve"> izdelal</w:t>
      </w:r>
      <w:r w:rsidRPr="008C7F33">
        <w:t xml:space="preserve"> tudi izredna poročila, in sicer:</w:t>
      </w:r>
    </w:p>
    <w:p w14:paraId="5B8AE8FD" w14:textId="77777777" w:rsidR="00E942A1" w:rsidRPr="008C7F33" w:rsidRDefault="00E942A1" w:rsidP="006D5B52">
      <w:pPr>
        <w:pStyle w:val="Odstavekseznama"/>
        <w:ind w:left="0"/>
        <w:jc w:val="both"/>
      </w:pPr>
    </w:p>
    <w:p w14:paraId="7B190C45" w14:textId="78F128CE" w:rsidR="00E942A1" w:rsidRPr="008C7F33" w:rsidRDefault="00533119" w:rsidP="006D5B52">
      <w:pPr>
        <w:numPr>
          <w:ilvl w:val="0"/>
          <w:numId w:val="15"/>
        </w:numPr>
        <w:tabs>
          <w:tab w:val="left" w:pos="709"/>
        </w:tabs>
        <w:suppressAutoHyphens w:val="0"/>
        <w:autoSpaceDN/>
        <w:spacing w:after="0" w:line="240" w:lineRule="auto"/>
        <w:jc w:val="both"/>
        <w:textAlignment w:val="auto"/>
        <w:rPr>
          <w:b/>
        </w:rPr>
      </w:pPr>
      <w:r>
        <w:rPr>
          <w:b/>
        </w:rPr>
        <w:t>d</w:t>
      </w:r>
      <w:r w:rsidR="00E942A1" w:rsidRPr="008C7F33">
        <w:rPr>
          <w:b/>
        </w:rPr>
        <w:t>elna poročila o izvedbi posameznih preizkusov</w:t>
      </w:r>
    </w:p>
    <w:p w14:paraId="0AF8B585" w14:textId="77777777" w:rsidR="00E942A1" w:rsidRPr="008C7F33" w:rsidRDefault="00E942A1" w:rsidP="006D5B52">
      <w:pPr>
        <w:pStyle w:val="Odstavekseznama"/>
        <w:jc w:val="both"/>
      </w:pPr>
      <w:r w:rsidRPr="008C7F33">
        <w:t>so poročila o pregledu posameznega sklopa opreme ali zaključene celote. Vsebovati  morajo opise kontrol, rezultate in zaključke, lahko so tudi opremljena z albumom fotografij v digitalni obliki.</w:t>
      </w:r>
    </w:p>
    <w:p w14:paraId="02586BF0" w14:textId="77777777" w:rsidR="00E942A1" w:rsidRPr="008C7F33" w:rsidRDefault="00E942A1" w:rsidP="006D5B52">
      <w:pPr>
        <w:pStyle w:val="Odstavekseznama"/>
        <w:jc w:val="both"/>
      </w:pPr>
    </w:p>
    <w:p w14:paraId="153187A5" w14:textId="77777777" w:rsidR="00E942A1" w:rsidRPr="008C7F33" w:rsidRDefault="00E942A1" w:rsidP="006D5B52">
      <w:pPr>
        <w:numPr>
          <w:ilvl w:val="0"/>
          <w:numId w:val="15"/>
        </w:numPr>
        <w:tabs>
          <w:tab w:val="left" w:pos="709"/>
        </w:tabs>
        <w:suppressAutoHyphens w:val="0"/>
        <w:autoSpaceDN/>
        <w:spacing w:after="0" w:line="240" w:lineRule="auto"/>
        <w:jc w:val="both"/>
        <w:textAlignment w:val="auto"/>
        <w:rPr>
          <w:b/>
        </w:rPr>
      </w:pPr>
      <w:r w:rsidRPr="008C7F33">
        <w:rPr>
          <w:b/>
        </w:rPr>
        <w:t>končna poročila o izvedenih preizkusih za posamezen sklop opreme</w:t>
      </w:r>
    </w:p>
    <w:p w14:paraId="119EF13A" w14:textId="45BA2084" w:rsidR="00404E40" w:rsidRDefault="00E942A1" w:rsidP="00404E40">
      <w:pPr>
        <w:pStyle w:val="Odstavekseznama"/>
        <w:jc w:val="both"/>
      </w:pPr>
      <w:r w:rsidRPr="008C7F33">
        <w:t>so vsebinsko združena delna (tudi dnevna) poročila o izvajanju pregledov, preizkusov in meritev pri dobaviteljih in na montaži. Vsebovati morajo tudi strokovno mnenje o kvaliteti izvedenih del ter potrditev skladnosti izvedenih del in vgrajenih materialov in opreme s pogodbenimi zahtevami.</w:t>
      </w:r>
    </w:p>
    <w:p w14:paraId="1BE7747D" w14:textId="77777777" w:rsidR="00404E40" w:rsidRPr="008C7F33" w:rsidRDefault="00404E40" w:rsidP="006D5B52">
      <w:pPr>
        <w:pStyle w:val="Odstavekseznama"/>
        <w:jc w:val="both"/>
      </w:pPr>
    </w:p>
    <w:p w14:paraId="0D35BEBF" w14:textId="77777777" w:rsidR="00E942A1" w:rsidRPr="008C7F33" w:rsidRDefault="00E942A1" w:rsidP="006D5B52">
      <w:pPr>
        <w:numPr>
          <w:ilvl w:val="0"/>
          <w:numId w:val="15"/>
        </w:numPr>
        <w:tabs>
          <w:tab w:val="left" w:pos="709"/>
        </w:tabs>
        <w:suppressAutoHyphens w:val="0"/>
        <w:autoSpaceDN/>
        <w:spacing w:after="0" w:line="240" w:lineRule="auto"/>
        <w:jc w:val="both"/>
        <w:textAlignment w:val="auto"/>
        <w:rPr>
          <w:b/>
        </w:rPr>
      </w:pPr>
      <w:r w:rsidRPr="008C7F33">
        <w:rPr>
          <w:b/>
        </w:rPr>
        <w:t>izredna poročila</w:t>
      </w:r>
    </w:p>
    <w:p w14:paraId="61E35DF5" w14:textId="77777777" w:rsidR="00E942A1" w:rsidRDefault="00E942A1" w:rsidP="006D5B52">
      <w:pPr>
        <w:pStyle w:val="Odstavekseznama"/>
        <w:jc w:val="both"/>
      </w:pPr>
      <w:r w:rsidRPr="008C7F33">
        <w:t>Izvajalec zunanjih kontrol je dolžan v pisni obliki in takoj poročati Inženirju tudi o vseh drugih bistvenih opaženih odstopanjih od pogodbenih zahtev ali dobre inženirske prakse, ki bi jih opazil v času kontrole ali nadzora pri dobaviteljih opreme ali pri montaži na objektu</w:t>
      </w:r>
      <w:r>
        <w:t>.</w:t>
      </w:r>
    </w:p>
    <w:p w14:paraId="6A985F29" w14:textId="266BDC83" w:rsidR="00E942A1" w:rsidRDefault="00E942A1" w:rsidP="00404E40">
      <w:pPr>
        <w:pStyle w:val="Naslov2"/>
        <w:numPr>
          <w:ilvl w:val="1"/>
          <w:numId w:val="8"/>
        </w:numPr>
        <w:ind w:left="851" w:hanging="851"/>
        <w:jc w:val="both"/>
      </w:pPr>
      <w:bookmarkStart w:id="34" w:name="_Toc185591908"/>
      <w:r>
        <w:t>Delne s</w:t>
      </w:r>
      <w:r w:rsidRPr="008C7F33">
        <w:t xml:space="preserve">trokovne ocene za posamezen </w:t>
      </w:r>
      <w:r w:rsidRPr="00026F20">
        <w:t>I</w:t>
      </w:r>
      <w:r w:rsidR="00F52D21" w:rsidRPr="00026F20">
        <w:t>S</w:t>
      </w:r>
      <w:r w:rsidRPr="00026F20">
        <w:t>TP</w:t>
      </w:r>
      <w:bookmarkEnd w:id="34"/>
    </w:p>
    <w:p w14:paraId="72879BF5" w14:textId="77777777" w:rsidR="00E942A1" w:rsidRPr="008C7F33" w:rsidRDefault="00E942A1" w:rsidP="006D5B52">
      <w:pPr>
        <w:jc w:val="both"/>
      </w:pPr>
      <w:r w:rsidRPr="008C7F33">
        <w:t>Strokovna ocena mora vsebovati sk</w:t>
      </w:r>
      <w:r>
        <w:t xml:space="preserve">lep iz katerega je razvidno, da </w:t>
      </w:r>
      <w:r w:rsidRPr="008C7F33">
        <w:t>je obratovanje objekta varno za posluževalce in da je objekt zgrajen kakovostno v skladu z zakonodajo, s tehničnimi predpisi, pravilniki in standardi, ter da dosega projektno predvidene parametre.</w:t>
      </w:r>
    </w:p>
    <w:p w14:paraId="0889FB38" w14:textId="77777777" w:rsidR="00E942A1" w:rsidRPr="008C7F33" w:rsidRDefault="00E942A1" w:rsidP="006D5B52">
      <w:pPr>
        <w:jc w:val="both"/>
        <w:rPr>
          <w:szCs w:val="24"/>
        </w:rPr>
      </w:pPr>
      <w:r w:rsidRPr="008C7F33">
        <w:rPr>
          <w:szCs w:val="24"/>
        </w:rPr>
        <w:t xml:space="preserve">Pregled in priprava dokumentacije za interne tehnične preglede objekta (ITP), z izdelavo delnih strokovnih ocen in strokovne ocene za varen pričetek </w:t>
      </w:r>
      <w:r>
        <w:rPr>
          <w:szCs w:val="24"/>
        </w:rPr>
        <w:t>daljinskega</w:t>
      </w:r>
      <w:r w:rsidRPr="008C7F33">
        <w:rPr>
          <w:szCs w:val="24"/>
        </w:rPr>
        <w:t xml:space="preserve"> obratovanja </w:t>
      </w:r>
      <w:r>
        <w:rPr>
          <w:szCs w:val="24"/>
        </w:rPr>
        <w:t>brez stalne posadke</w:t>
      </w:r>
      <w:r w:rsidRPr="008C7F33">
        <w:rPr>
          <w:szCs w:val="24"/>
        </w:rPr>
        <w:t xml:space="preserve">, mora vključevati dokumentacijo dokazil o zanesljivosti, navodila za obratovanje in vzdrževanje </w:t>
      </w:r>
      <w:r w:rsidRPr="008C7F33">
        <w:rPr>
          <w:szCs w:val="24"/>
        </w:rPr>
        <w:lastRenderedPageBreak/>
        <w:t>posameznih sklopov opreme ob vstavljanju pod napetost ter pregled projekta za vzdrževanje in obratovanje za naprave in objekt</w:t>
      </w:r>
      <w:r>
        <w:rPr>
          <w:szCs w:val="24"/>
        </w:rPr>
        <w:t>.</w:t>
      </w:r>
    </w:p>
    <w:p w14:paraId="7818290C" w14:textId="21645AAA" w:rsidR="00E942A1" w:rsidRPr="00EA7A4D" w:rsidRDefault="00E942A1" w:rsidP="00404E40">
      <w:pPr>
        <w:pStyle w:val="Naslov2"/>
        <w:numPr>
          <w:ilvl w:val="1"/>
          <w:numId w:val="8"/>
        </w:numPr>
        <w:ind w:left="851" w:hanging="851"/>
        <w:jc w:val="both"/>
      </w:pPr>
      <w:bookmarkStart w:id="35" w:name="_Toc185591909"/>
      <w:r w:rsidRPr="00EA7A4D">
        <w:t>Varnost in zdravje pri delu</w:t>
      </w:r>
      <w:bookmarkEnd w:id="35"/>
    </w:p>
    <w:p w14:paraId="56BD7907" w14:textId="767C812C" w:rsidR="00E942A1" w:rsidRDefault="00E942A1" w:rsidP="006D5B52">
      <w:pPr>
        <w:jc w:val="both"/>
      </w:pPr>
      <w:r w:rsidRPr="00DE79E5">
        <w:t xml:space="preserve">Izvajalec mora za dela, ki jih izvajajo </w:t>
      </w:r>
      <w:r>
        <w:t xml:space="preserve">njegovi </w:t>
      </w:r>
      <w:r w:rsidRPr="00DE79E5">
        <w:t xml:space="preserve">delavci na gradbišču, zagotavljati ustrezna navodila za varno delo in osebno varovalno opremo, da se zagotavlja varno izvajanje del. Izvajalec je dolžan izdelati navodila za varno delo za svoj obseg del, jih usklajevati z ostalimi Izvajalci ter dela izvajati skladno z Varnostnim načrtom, ki ga zagotovi investitor. </w:t>
      </w:r>
    </w:p>
    <w:p w14:paraId="42653BC9" w14:textId="6DAFD705" w:rsidR="00E942A1" w:rsidRPr="00DE79E5" w:rsidRDefault="00E942A1" w:rsidP="006D5B52">
      <w:pPr>
        <w:jc w:val="both"/>
      </w:pPr>
      <w:r w:rsidRPr="00DE79E5">
        <w:t>Izvajalec je dolžan pred pričetkom del podpisati Pisni sporazum o skupnih varnostnih ukrepih za delo na gradbišču, ki ga pripravi investitor. Izvajalec mora zagotavljati, da njegov delovni proces ne ogroža drugih udeležencev na gradbišču</w:t>
      </w:r>
      <w:r>
        <w:t>.</w:t>
      </w:r>
      <w:r w:rsidRPr="00DE79E5">
        <w:t xml:space="preserve"> </w:t>
      </w:r>
    </w:p>
    <w:p w14:paraId="3B0C3278" w14:textId="6E256D74" w:rsidR="00E942A1" w:rsidRPr="00DE79E5" w:rsidRDefault="00E942A1" w:rsidP="006D5B52">
      <w:pPr>
        <w:jc w:val="both"/>
      </w:pPr>
      <w:r w:rsidRPr="00DE79E5">
        <w:t xml:space="preserve">Izvajalec je odgovoren za lastno organizacijo varnega dela na gradbišču ves čas trajanja del. Prav tako odgovarja za nezgode pri delu svojih delavcev in za posledice teh nezgod v skladu z določili Pisnega sporazuma o skupnih varnostnih ukrepih, predpisov s področja varnosti in zdravja pri delu ter požarne varnosti. </w:t>
      </w:r>
    </w:p>
    <w:p w14:paraId="3349C40F" w14:textId="6A6D35F2" w:rsidR="00E942A1" w:rsidRPr="00DE79E5" w:rsidRDefault="00E942A1" w:rsidP="006D5B52">
      <w:pPr>
        <w:jc w:val="both"/>
      </w:pPr>
      <w:r w:rsidRPr="00DE79E5">
        <w:t xml:space="preserve">Izvajalec mora za svoj obseg izvajanja del zagotavljati notranji nadzor s področja varnosti in zdravja pri delu. </w:t>
      </w:r>
    </w:p>
    <w:p w14:paraId="22FA4C4A" w14:textId="56B76683" w:rsidR="00E942A1" w:rsidRPr="00DE79E5" w:rsidRDefault="00E942A1" w:rsidP="006D5B52">
      <w:pPr>
        <w:jc w:val="both"/>
      </w:pPr>
      <w:r w:rsidRPr="00DE79E5">
        <w:t>V kolikor Izvajalec ne izpolnjuje sklepov iz varnostnega načrta ter sklepov zapisanih v knjigi ukrepov za varno delo, lahko to naroči Naročnik sam na stroške Izvajalca. Nastale stroške, za katere bo Naročnik Izvajalcu izstavil račun, ki bo imel valuto tekoče mesečne situacije, bo Naročnik kompenziral z ustreznim delom mesečne situacije.</w:t>
      </w:r>
    </w:p>
    <w:p w14:paraId="3166264F" w14:textId="1E69DD61" w:rsidR="00514C43" w:rsidRPr="00533119" w:rsidRDefault="00E942A1" w:rsidP="00533119">
      <w:pPr>
        <w:jc w:val="both"/>
      </w:pPr>
      <w:r w:rsidRPr="00DE79E5">
        <w:t>Inženir oziroma Nadzornik ima pravico odstraniti z gradbišča Izvajalca, ki ne spoštuje predpisov in navodil iz področja varstva pri delu in požarne varnosti ali določb glede uniformiranosti, prepoznavnosti, usklajenosti in urejenosti svojega osebja.</w:t>
      </w:r>
    </w:p>
    <w:sectPr w:rsidR="00514C43" w:rsidRPr="00533119" w:rsidSect="00013622">
      <w:headerReference w:type="default" r:id="rId11"/>
      <w:footerReference w:type="even" r:id="rId12"/>
      <w:footerReference w:type="default" r:id="rId13"/>
      <w:headerReference w:type="first" r:id="rId14"/>
      <w:footerReference w:type="first" r:id="rId15"/>
      <w:pgSz w:w="11907" w:h="16840" w:code="9"/>
      <w:pgMar w:top="1985" w:right="1134" w:bottom="1418" w:left="1304" w:header="890" w:footer="34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959B3" w14:textId="77777777" w:rsidR="00D47F20" w:rsidRDefault="00D47F20" w:rsidP="00125CF8">
      <w:r>
        <w:separator/>
      </w:r>
    </w:p>
    <w:p w14:paraId="61A2EF35" w14:textId="77777777" w:rsidR="00D47F20" w:rsidRDefault="00D47F20" w:rsidP="00125CF8"/>
  </w:endnote>
  <w:endnote w:type="continuationSeparator" w:id="0">
    <w:p w14:paraId="4F56EB67" w14:textId="77777777" w:rsidR="00D47F20" w:rsidRDefault="00D47F20" w:rsidP="00125CF8">
      <w:r>
        <w:continuationSeparator/>
      </w:r>
    </w:p>
    <w:p w14:paraId="5491B272" w14:textId="77777777" w:rsidR="00D47F20" w:rsidRDefault="00D47F20" w:rsidP="00125CF8"/>
  </w:endnote>
  <w:endnote w:type="continuationNotice" w:id="1">
    <w:p w14:paraId="2E10A3D3" w14:textId="77777777" w:rsidR="00D47F20" w:rsidRDefault="00D47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cumin Pro">
    <w:altName w:val="Calibri"/>
    <w:charset w:val="4D"/>
    <w:family w:val="swiss"/>
    <w:pitch w:val="variable"/>
    <w:sig w:usb0="20000007" w:usb1="00000001" w:usb2="00000000" w:usb3="00000000" w:csb0="00000193"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289F" w14:textId="77777777" w:rsidR="008905E6" w:rsidRDefault="008905E6" w:rsidP="00DD70E4">
    <w:pPr>
      <w:pStyle w:val="Noga"/>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8DA36F4" w14:textId="77777777" w:rsidR="00971ABE" w:rsidRDefault="00971ABE" w:rsidP="00DD70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C6D2" w14:textId="77777777" w:rsidR="00DD70E4" w:rsidRDefault="00FC2C7B" w:rsidP="00DD70E4">
    <w:pPr>
      <w:pStyle w:val="Noga"/>
      <w:tabs>
        <w:tab w:val="clear" w:pos="4819"/>
      </w:tabs>
    </w:pPr>
    <w:r w:rsidRPr="00802FAC">
      <w:tab/>
    </w:r>
    <w:r w:rsidR="008905E6" w:rsidRPr="00802FAC">
      <w:fldChar w:fldCharType="begin"/>
    </w:r>
    <w:r w:rsidR="008905E6" w:rsidRPr="00802FAC">
      <w:instrText xml:space="preserve"> PAGE  \* Arabic  \* MERGEFORMAT </w:instrText>
    </w:r>
    <w:r w:rsidR="008905E6" w:rsidRPr="00802FAC">
      <w:fldChar w:fldCharType="separate"/>
    </w:r>
    <w:r w:rsidR="008905E6" w:rsidRPr="00802FAC">
      <w:t>2</w:t>
    </w:r>
    <w:r w:rsidR="008905E6" w:rsidRPr="00802FAC">
      <w:fldChar w:fldCharType="end"/>
    </w:r>
    <w:r w:rsidR="008905E6" w:rsidRPr="00802FAC">
      <w:t>/</w:t>
    </w:r>
    <w:r w:rsidR="00404E40">
      <w:fldChar w:fldCharType="begin"/>
    </w:r>
    <w:r w:rsidR="00404E40">
      <w:instrText xml:space="preserve"> NUMPAGES  \* Arabic  \* MERGEFORMAT </w:instrText>
    </w:r>
    <w:r w:rsidR="00404E40">
      <w:fldChar w:fldCharType="separate"/>
    </w:r>
    <w:r w:rsidR="008905E6" w:rsidRPr="00802FAC">
      <w:t>2</w:t>
    </w:r>
    <w:r w:rsidR="00404E40">
      <w:fldChar w:fldCharType="end"/>
    </w:r>
    <w:r w:rsidRPr="00802FAC">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0750" w14:textId="77777777" w:rsidR="00125CF8" w:rsidRPr="00013622" w:rsidRDefault="008520A7" w:rsidP="00013622">
    <w:pPr>
      <w:pStyle w:val="BasicParagraph"/>
      <w:spacing w:line="240" w:lineRule="auto"/>
      <w:ind w:left="2410"/>
      <w:rPr>
        <w:rFonts w:ascii="Arial" w:hAnsi="Arial" w:cs="Arial"/>
        <w:color w:val="323232"/>
        <w:sz w:val="12"/>
        <w:szCs w:val="12"/>
      </w:rPr>
    </w:pPr>
    <w:r w:rsidRPr="00013622">
      <w:rPr>
        <w:rFonts w:ascii="Arial" w:hAnsi="Arial" w:cs="Arial"/>
        <w:noProof/>
        <w:color w:val="323232"/>
        <w:sz w:val="12"/>
        <w:szCs w:val="12"/>
        <w:lang w:val="sl-SI"/>
      </w:rPr>
      <w:drawing>
        <wp:anchor distT="0" distB="0" distL="114300" distR="114300" simplePos="0" relativeHeight="251658242" behindDoc="1" locked="0" layoutInCell="1" allowOverlap="1" wp14:anchorId="2FA56981" wp14:editId="4332730D">
          <wp:simplePos x="0" y="0"/>
          <wp:positionH relativeFrom="page">
            <wp:align>center</wp:align>
          </wp:positionH>
          <wp:positionV relativeFrom="page">
            <wp:align>bottom</wp:align>
          </wp:positionV>
          <wp:extent cx="7560000" cy="8388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60000" cy="83880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125CF8" w:rsidRPr="00013622">
      <w:rPr>
        <w:rFonts w:ascii="Arial" w:hAnsi="Arial" w:cs="Arial"/>
        <w:color w:val="323232"/>
        <w:sz w:val="12"/>
        <w:szCs w:val="12"/>
      </w:rPr>
      <w:t>Družba</w:t>
    </w:r>
    <w:proofErr w:type="spellEnd"/>
    <w:r w:rsidR="00125CF8" w:rsidRPr="00013622">
      <w:rPr>
        <w:rFonts w:ascii="Arial" w:hAnsi="Arial" w:cs="Arial"/>
        <w:color w:val="323232"/>
        <w:sz w:val="12"/>
        <w:szCs w:val="12"/>
      </w:rPr>
      <w:t xml:space="preserve"> je </w:t>
    </w:r>
    <w:proofErr w:type="spellStart"/>
    <w:r w:rsidR="00125CF8" w:rsidRPr="00013622">
      <w:rPr>
        <w:rFonts w:ascii="Arial" w:hAnsi="Arial" w:cs="Arial"/>
        <w:color w:val="323232"/>
        <w:sz w:val="12"/>
        <w:szCs w:val="12"/>
      </w:rPr>
      <w:t>vpisana</w:t>
    </w:r>
    <w:proofErr w:type="spellEnd"/>
    <w:r w:rsidR="00125CF8" w:rsidRPr="00013622">
      <w:rPr>
        <w:rFonts w:ascii="Arial" w:hAnsi="Arial" w:cs="Arial"/>
        <w:color w:val="323232"/>
        <w:sz w:val="12"/>
        <w:szCs w:val="12"/>
      </w:rPr>
      <w:t xml:space="preserve"> </w:t>
    </w:r>
    <w:proofErr w:type="spellStart"/>
    <w:r w:rsidR="00125CF8" w:rsidRPr="00013622">
      <w:rPr>
        <w:rFonts w:ascii="Arial" w:hAnsi="Arial" w:cs="Arial"/>
        <w:color w:val="323232"/>
        <w:sz w:val="12"/>
        <w:szCs w:val="12"/>
      </w:rPr>
      <w:t>pri</w:t>
    </w:r>
    <w:proofErr w:type="spellEnd"/>
    <w:r w:rsidR="00125CF8" w:rsidRPr="00013622">
      <w:rPr>
        <w:rFonts w:ascii="Arial" w:hAnsi="Arial" w:cs="Arial"/>
        <w:color w:val="323232"/>
        <w:sz w:val="12"/>
        <w:szCs w:val="12"/>
      </w:rPr>
      <w:t xml:space="preserve"> </w:t>
    </w:r>
    <w:proofErr w:type="spellStart"/>
    <w:r w:rsidR="00125CF8" w:rsidRPr="00013622">
      <w:rPr>
        <w:rFonts w:ascii="Arial" w:hAnsi="Arial" w:cs="Arial"/>
        <w:color w:val="323232"/>
        <w:sz w:val="12"/>
        <w:szCs w:val="12"/>
      </w:rPr>
      <w:t>Okrožnem</w:t>
    </w:r>
    <w:proofErr w:type="spellEnd"/>
    <w:r w:rsidR="00125CF8" w:rsidRPr="00013622">
      <w:rPr>
        <w:rFonts w:ascii="Arial" w:hAnsi="Arial" w:cs="Arial"/>
        <w:color w:val="323232"/>
        <w:sz w:val="12"/>
        <w:szCs w:val="12"/>
      </w:rPr>
      <w:t xml:space="preserve"> </w:t>
    </w:r>
    <w:proofErr w:type="spellStart"/>
    <w:r w:rsidR="00125CF8" w:rsidRPr="00013622">
      <w:rPr>
        <w:rFonts w:ascii="Arial" w:hAnsi="Arial" w:cs="Arial"/>
        <w:color w:val="323232"/>
        <w:sz w:val="12"/>
        <w:szCs w:val="12"/>
      </w:rPr>
      <w:t>sodišču</w:t>
    </w:r>
    <w:proofErr w:type="spellEnd"/>
    <w:r w:rsidR="00125CF8" w:rsidRPr="00013622">
      <w:rPr>
        <w:rFonts w:ascii="Arial" w:hAnsi="Arial" w:cs="Arial"/>
        <w:color w:val="323232"/>
        <w:sz w:val="12"/>
        <w:szCs w:val="12"/>
      </w:rPr>
      <w:t xml:space="preserve"> v </w:t>
    </w:r>
    <w:proofErr w:type="spellStart"/>
    <w:r w:rsidR="00125CF8" w:rsidRPr="00013622">
      <w:rPr>
        <w:rFonts w:ascii="Arial" w:hAnsi="Arial" w:cs="Arial"/>
        <w:color w:val="323232"/>
        <w:sz w:val="12"/>
        <w:szCs w:val="12"/>
      </w:rPr>
      <w:t>Mariboru</w:t>
    </w:r>
    <w:proofErr w:type="spellEnd"/>
    <w:r w:rsidR="00125CF8" w:rsidRPr="00013622">
      <w:rPr>
        <w:rFonts w:ascii="Arial" w:hAnsi="Arial" w:cs="Arial"/>
        <w:color w:val="323232"/>
        <w:sz w:val="12"/>
        <w:szCs w:val="12"/>
      </w:rPr>
      <w:t xml:space="preserve">, </w:t>
    </w:r>
    <w:proofErr w:type="spellStart"/>
    <w:r w:rsidR="00125CF8" w:rsidRPr="00013622">
      <w:rPr>
        <w:rFonts w:ascii="Arial" w:hAnsi="Arial" w:cs="Arial"/>
        <w:color w:val="323232"/>
        <w:sz w:val="12"/>
        <w:szCs w:val="12"/>
      </w:rPr>
      <w:t>št</w:t>
    </w:r>
    <w:proofErr w:type="spellEnd"/>
    <w:r w:rsidR="00125CF8" w:rsidRPr="00013622">
      <w:rPr>
        <w:rFonts w:ascii="Arial" w:hAnsi="Arial" w:cs="Arial"/>
        <w:color w:val="323232"/>
        <w:sz w:val="12"/>
        <w:szCs w:val="12"/>
      </w:rPr>
      <w:t xml:space="preserve">. reg. </w:t>
    </w:r>
    <w:proofErr w:type="spellStart"/>
    <w:r w:rsidR="00125CF8" w:rsidRPr="00013622">
      <w:rPr>
        <w:rFonts w:ascii="Arial" w:hAnsi="Arial" w:cs="Arial"/>
        <w:color w:val="323232"/>
        <w:sz w:val="12"/>
        <w:szCs w:val="12"/>
      </w:rPr>
      <w:t>vložka</w:t>
    </w:r>
    <w:proofErr w:type="spellEnd"/>
    <w:r w:rsidR="00125CF8" w:rsidRPr="00013622">
      <w:rPr>
        <w:rFonts w:ascii="Arial" w:hAnsi="Arial" w:cs="Arial"/>
        <w:color w:val="323232"/>
        <w:sz w:val="12"/>
        <w:szCs w:val="12"/>
      </w:rPr>
      <w:t xml:space="preserve"> 1/278-00</w:t>
    </w:r>
  </w:p>
  <w:p w14:paraId="04EE6FB1" w14:textId="77777777" w:rsidR="00125CF8" w:rsidRPr="00013622" w:rsidRDefault="00125CF8" w:rsidP="00013622">
    <w:pPr>
      <w:pStyle w:val="BasicParagraph"/>
      <w:spacing w:line="240" w:lineRule="auto"/>
      <w:ind w:left="2410"/>
      <w:rPr>
        <w:rFonts w:ascii="Arial" w:hAnsi="Arial" w:cs="Arial"/>
        <w:color w:val="323232"/>
        <w:sz w:val="12"/>
        <w:szCs w:val="12"/>
      </w:rPr>
    </w:pPr>
    <w:proofErr w:type="spellStart"/>
    <w:r w:rsidRPr="00013622">
      <w:rPr>
        <w:rFonts w:ascii="Arial" w:hAnsi="Arial" w:cs="Arial"/>
        <w:color w:val="323232"/>
        <w:sz w:val="12"/>
        <w:szCs w:val="12"/>
      </w:rPr>
      <w:t>Znesek</w:t>
    </w:r>
    <w:proofErr w:type="spellEnd"/>
    <w:r w:rsidRPr="00013622">
      <w:rPr>
        <w:rFonts w:ascii="Arial" w:hAnsi="Arial" w:cs="Arial"/>
        <w:color w:val="323232"/>
        <w:sz w:val="12"/>
        <w:szCs w:val="12"/>
      </w:rPr>
      <w:t xml:space="preserve"> </w:t>
    </w:r>
    <w:proofErr w:type="spellStart"/>
    <w:r w:rsidRPr="00013622">
      <w:rPr>
        <w:rFonts w:ascii="Arial" w:hAnsi="Arial" w:cs="Arial"/>
        <w:color w:val="323232"/>
        <w:sz w:val="12"/>
        <w:szCs w:val="12"/>
      </w:rPr>
      <w:t>osnovnega</w:t>
    </w:r>
    <w:proofErr w:type="spellEnd"/>
    <w:r w:rsidRPr="00013622">
      <w:rPr>
        <w:rFonts w:ascii="Arial" w:hAnsi="Arial" w:cs="Arial"/>
        <w:color w:val="323232"/>
        <w:sz w:val="12"/>
        <w:szCs w:val="12"/>
      </w:rPr>
      <w:t xml:space="preserve"> </w:t>
    </w:r>
    <w:proofErr w:type="spellStart"/>
    <w:r w:rsidRPr="00013622">
      <w:rPr>
        <w:rFonts w:ascii="Arial" w:hAnsi="Arial" w:cs="Arial"/>
        <w:color w:val="323232"/>
        <w:sz w:val="12"/>
        <w:szCs w:val="12"/>
      </w:rPr>
      <w:t>kapitala</w:t>
    </w:r>
    <w:proofErr w:type="spellEnd"/>
    <w:r w:rsidRPr="00013622">
      <w:rPr>
        <w:rFonts w:ascii="Arial" w:hAnsi="Arial" w:cs="Arial"/>
        <w:color w:val="323232"/>
        <w:sz w:val="12"/>
        <w:szCs w:val="12"/>
      </w:rPr>
      <w:t>: 395.011.180,00 EUR</w:t>
    </w:r>
    <w:r w:rsidR="00DD70E4" w:rsidRPr="00013622">
      <w:rPr>
        <w:rFonts w:ascii="Arial" w:hAnsi="Arial" w:cs="Arial"/>
        <w:color w:val="323232"/>
        <w:sz w:val="12"/>
        <w:szCs w:val="12"/>
      </w:rPr>
      <w:br/>
    </w:r>
    <w:proofErr w:type="spellStart"/>
    <w:r w:rsidR="00DD70E4" w:rsidRPr="00013622">
      <w:rPr>
        <w:rFonts w:ascii="Arial" w:hAnsi="Arial" w:cs="Arial"/>
        <w:color w:val="323232"/>
        <w:sz w:val="12"/>
        <w:szCs w:val="12"/>
      </w:rPr>
      <w:t>M</w:t>
    </w:r>
    <w:r w:rsidRPr="00013622">
      <w:rPr>
        <w:rFonts w:ascii="Arial" w:hAnsi="Arial" w:cs="Arial"/>
        <w:color w:val="323232"/>
        <w:sz w:val="12"/>
        <w:szCs w:val="12"/>
      </w:rPr>
      <w:t>atična</w:t>
    </w:r>
    <w:proofErr w:type="spellEnd"/>
    <w:r w:rsidRPr="00013622">
      <w:rPr>
        <w:rFonts w:ascii="Arial" w:hAnsi="Arial" w:cs="Arial"/>
        <w:color w:val="323232"/>
        <w:sz w:val="12"/>
        <w:szCs w:val="12"/>
      </w:rPr>
      <w:t xml:space="preserve"> </w:t>
    </w:r>
    <w:proofErr w:type="spellStart"/>
    <w:r w:rsidRPr="00013622">
      <w:rPr>
        <w:rFonts w:ascii="Arial" w:hAnsi="Arial" w:cs="Arial"/>
        <w:color w:val="323232"/>
        <w:sz w:val="12"/>
        <w:szCs w:val="12"/>
      </w:rPr>
      <w:t>številka</w:t>
    </w:r>
    <w:proofErr w:type="spellEnd"/>
    <w:r w:rsidRPr="00013622">
      <w:rPr>
        <w:rFonts w:ascii="Arial" w:hAnsi="Arial" w:cs="Arial"/>
        <w:color w:val="323232"/>
        <w:sz w:val="12"/>
        <w:szCs w:val="12"/>
      </w:rPr>
      <w:t>: 5044286</w:t>
    </w:r>
    <w:r w:rsidR="00DD70E4" w:rsidRPr="00013622">
      <w:rPr>
        <w:rFonts w:ascii="Arial" w:hAnsi="Arial" w:cs="Arial"/>
        <w:color w:val="323232"/>
        <w:sz w:val="12"/>
        <w:szCs w:val="12"/>
      </w:rPr>
      <w:t xml:space="preserve">, ID </w:t>
    </w:r>
    <w:proofErr w:type="spellStart"/>
    <w:r w:rsidR="00DD70E4" w:rsidRPr="00013622">
      <w:rPr>
        <w:rFonts w:ascii="Arial" w:hAnsi="Arial" w:cs="Arial"/>
        <w:color w:val="323232"/>
        <w:sz w:val="12"/>
        <w:szCs w:val="12"/>
      </w:rPr>
      <w:t>številka</w:t>
    </w:r>
    <w:proofErr w:type="spellEnd"/>
    <w:r w:rsidR="00DD70E4" w:rsidRPr="00013622">
      <w:rPr>
        <w:rFonts w:ascii="Arial" w:hAnsi="Arial" w:cs="Arial"/>
        <w:color w:val="323232"/>
        <w:sz w:val="12"/>
        <w:szCs w:val="12"/>
      </w:rPr>
      <w:t xml:space="preserve"> za DDV: SI96254459,</w:t>
    </w:r>
  </w:p>
  <w:p w14:paraId="4A3F94CB" w14:textId="36D4C7D8" w:rsidR="00125CF8" w:rsidRPr="00013622" w:rsidRDefault="00013622" w:rsidP="00013622">
    <w:pPr>
      <w:pStyle w:val="BasicParagraph"/>
      <w:spacing w:line="240" w:lineRule="auto"/>
      <w:ind w:left="2410"/>
      <w:rPr>
        <w:rFonts w:cs="Arial"/>
        <w:color w:val="323232"/>
        <w:sz w:val="12"/>
        <w:szCs w:val="12"/>
      </w:rPr>
    </w:pPr>
    <w:proofErr w:type="spellStart"/>
    <w:r w:rsidRPr="00013622">
      <w:rPr>
        <w:rFonts w:cs="Arial"/>
        <w:color w:val="323232"/>
        <w:sz w:val="12"/>
        <w:szCs w:val="12"/>
      </w:rPr>
      <w:t>Transakcijski</w:t>
    </w:r>
    <w:proofErr w:type="spellEnd"/>
    <w:r w:rsidRPr="00013622">
      <w:rPr>
        <w:rFonts w:cs="Arial"/>
        <w:color w:val="323232"/>
        <w:sz w:val="12"/>
        <w:szCs w:val="12"/>
      </w:rPr>
      <w:t xml:space="preserve"> </w:t>
    </w:r>
    <w:proofErr w:type="spellStart"/>
    <w:r w:rsidRPr="00013622">
      <w:rPr>
        <w:rFonts w:cs="Arial"/>
        <w:color w:val="323232"/>
        <w:sz w:val="12"/>
        <w:szCs w:val="12"/>
      </w:rPr>
      <w:t>račun</w:t>
    </w:r>
    <w:proofErr w:type="spellEnd"/>
    <w:r w:rsidRPr="00013622">
      <w:rPr>
        <w:rFonts w:cs="Arial"/>
        <w:color w:val="323232"/>
        <w:sz w:val="12"/>
        <w:szCs w:val="12"/>
      </w:rPr>
      <w:t xml:space="preserve">: SI56 0451 5000 0337 195 (OTP </w:t>
    </w:r>
    <w:proofErr w:type="spellStart"/>
    <w:r w:rsidRPr="00013622">
      <w:rPr>
        <w:rFonts w:cs="Arial"/>
        <w:color w:val="323232"/>
        <w:sz w:val="12"/>
        <w:szCs w:val="12"/>
      </w:rPr>
      <w:t>banka</w:t>
    </w:r>
    <w:proofErr w:type="spellEnd"/>
    <w:r w:rsidRPr="00013622">
      <w:rPr>
        <w:rFonts w:cs="Arial"/>
        <w:color w:val="323232"/>
        <w:sz w:val="12"/>
        <w:szCs w:val="12"/>
      </w:rPr>
      <w:t xml:space="preserve">), </w:t>
    </w:r>
    <w:r w:rsidRPr="00013622">
      <w:rPr>
        <w:rFonts w:cs="Arial"/>
        <w:color w:val="323232"/>
        <w:sz w:val="12"/>
        <w:szCs w:val="12"/>
      </w:rPr>
      <w:br/>
      <w:t>SI56 0294 4026 0098 306 (NLB), SI56 3500 1000 2087 158 (BKS BANK</w:t>
    </w:r>
    <w:r>
      <w:rPr>
        <w:rFonts w:cs="Arial"/>
        <w:color w:val="323232"/>
        <w:sz w:val="12"/>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BD72" w14:textId="77777777" w:rsidR="00D47F20" w:rsidRDefault="00D47F20" w:rsidP="00125CF8">
      <w:r>
        <w:separator/>
      </w:r>
    </w:p>
    <w:p w14:paraId="01408F91" w14:textId="77777777" w:rsidR="00D47F20" w:rsidRDefault="00D47F20" w:rsidP="00125CF8"/>
  </w:footnote>
  <w:footnote w:type="continuationSeparator" w:id="0">
    <w:p w14:paraId="678B1997" w14:textId="77777777" w:rsidR="00D47F20" w:rsidRDefault="00D47F20" w:rsidP="00125CF8">
      <w:r>
        <w:continuationSeparator/>
      </w:r>
    </w:p>
    <w:p w14:paraId="5E61B0D9" w14:textId="77777777" w:rsidR="00D47F20" w:rsidRDefault="00D47F20" w:rsidP="00125CF8"/>
  </w:footnote>
  <w:footnote w:type="continuationNotice" w:id="1">
    <w:p w14:paraId="44076251" w14:textId="77777777" w:rsidR="00D47F20" w:rsidRDefault="00D47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4A2E" w14:textId="77777777" w:rsidR="00FC2C7B" w:rsidRPr="00077C29" w:rsidRDefault="00DD70E4" w:rsidP="00125CF8">
    <w:pPr>
      <w:pStyle w:val="Glava"/>
    </w:pPr>
    <w:r>
      <w:rPr>
        <w:rFonts w:cs="Arial"/>
        <w:noProof/>
        <w:szCs w:val="16"/>
        <w:lang w:val="sl-SI" w:eastAsia="sl-SI"/>
      </w:rPr>
      <w:drawing>
        <wp:anchor distT="0" distB="0" distL="114300" distR="114300" simplePos="0" relativeHeight="251658241" behindDoc="1" locked="0" layoutInCell="1" allowOverlap="1" wp14:anchorId="2C50F92F" wp14:editId="397452A5">
          <wp:simplePos x="0" y="0"/>
          <wp:positionH relativeFrom="page">
            <wp:align>left</wp:align>
          </wp:positionH>
          <wp:positionV relativeFrom="page">
            <wp:align>top</wp:align>
          </wp:positionV>
          <wp:extent cx="7560000" cy="1065600"/>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60000" cy="1065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A2C12" w14:textId="77777777" w:rsidR="00125CF8" w:rsidRPr="00125CF8" w:rsidRDefault="00DD70E4" w:rsidP="001E14D1">
    <w:pPr>
      <w:pStyle w:val="Naslov11"/>
      <w:spacing w:after="28" w:line="240" w:lineRule="auto"/>
      <w:ind w:left="6521"/>
      <w:rPr>
        <w:rFonts w:ascii="Arial" w:hAnsi="Arial" w:cs="Arial"/>
        <w:sz w:val="16"/>
        <w:szCs w:val="16"/>
        <w:lang w:val="sl-SI"/>
      </w:rPr>
    </w:pPr>
    <w:r>
      <w:rPr>
        <w:rFonts w:ascii="Arial" w:hAnsi="Arial" w:cs="Arial"/>
        <w:noProof/>
        <w:sz w:val="16"/>
        <w:szCs w:val="16"/>
        <w:lang w:val="sl-SI"/>
      </w:rPr>
      <w:drawing>
        <wp:anchor distT="0" distB="0" distL="114300" distR="114300" simplePos="0" relativeHeight="251658240" behindDoc="1" locked="0" layoutInCell="1" allowOverlap="1" wp14:anchorId="3E93643A" wp14:editId="3778C835">
          <wp:simplePos x="0" y="0"/>
          <wp:positionH relativeFrom="page">
            <wp:align>left</wp:align>
          </wp:positionH>
          <wp:positionV relativeFrom="page">
            <wp:align>top</wp:align>
          </wp:positionV>
          <wp:extent cx="7560000" cy="1180800"/>
          <wp:effectExtent l="0" t="0" r="0"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60000" cy="1180800"/>
                  </a:xfrm>
                  <a:prstGeom prst="rect">
                    <a:avLst/>
                  </a:prstGeom>
                </pic:spPr>
              </pic:pic>
            </a:graphicData>
          </a:graphic>
          <wp14:sizeRelH relativeFrom="margin">
            <wp14:pctWidth>0</wp14:pctWidth>
          </wp14:sizeRelH>
          <wp14:sizeRelV relativeFrom="margin">
            <wp14:pctHeight>0</wp14:pctHeight>
          </wp14:sizeRelV>
        </wp:anchor>
      </w:drawing>
    </w:r>
    <w:r w:rsidR="00125CF8" w:rsidRPr="00125CF8">
      <w:rPr>
        <w:rFonts w:ascii="Arial" w:hAnsi="Arial" w:cs="Arial"/>
        <w:sz w:val="16"/>
        <w:szCs w:val="16"/>
        <w:lang w:val="sl-SI"/>
      </w:rPr>
      <w:t>Dravske elektrarne Maribor, d.o.o.</w:t>
    </w:r>
  </w:p>
  <w:p w14:paraId="6E9960E3"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Obrežna ulica 170</w:t>
    </w:r>
  </w:p>
  <w:p w14:paraId="0D26E711"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2000 Maribor, Slovenija</w:t>
    </w:r>
  </w:p>
  <w:p w14:paraId="287B41BB"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Telefon: +386 (02) 300 5000</w:t>
    </w:r>
  </w:p>
  <w:p w14:paraId="1B957283"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info@dem.si, www.dem.si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116A1F6"/>
    <w:lvl w:ilvl="0">
      <w:start w:val="1"/>
      <w:numFmt w:val="decimal"/>
      <w:pStyle w:val="Naslov1"/>
      <w:lvlText w:val="%1."/>
      <w:legacy w:legacy="1" w:legacySpace="144" w:legacyIndent="0"/>
      <w:lvlJc w:val="left"/>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lvl>
    <w:lvl w:ilvl="3">
      <w:start w:val="1"/>
      <w:numFmt w:val="decimal"/>
      <w:pStyle w:val="Naslov4"/>
      <w:lvlText w:val="%1.%2.%3.%4"/>
      <w:legacy w:legacy="1" w:legacySpace="144" w:legacyIndent="0"/>
      <w:lvlJc w:val="left"/>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0CB1105"/>
    <w:multiLevelType w:val="hybridMultilevel"/>
    <w:tmpl w:val="4BFEC5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26987"/>
    <w:multiLevelType w:val="hybridMultilevel"/>
    <w:tmpl w:val="E9C483F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956C37"/>
    <w:multiLevelType w:val="hybridMultilevel"/>
    <w:tmpl w:val="88C8D0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3E5FDD"/>
    <w:multiLevelType w:val="hybridMultilevel"/>
    <w:tmpl w:val="4AFAEA36"/>
    <w:lvl w:ilvl="0" w:tplc="BBECD344">
      <w:start w:val="1"/>
      <w:numFmt w:val="lowerLetter"/>
      <w:lvlText w:val="%1)"/>
      <w:lvlJc w:val="left"/>
      <w:pPr>
        <w:ind w:left="720" w:hanging="360"/>
      </w:pPr>
      <w:rPr>
        <w:rFonts w:hint="default"/>
        <w:b w:val="0"/>
        <w:bCs/>
      </w:rPr>
    </w:lvl>
    <w:lvl w:ilvl="1" w:tplc="2326BF08">
      <w:numFmt w:val="bullet"/>
      <w:lvlText w:val="-"/>
      <w:lvlJc w:val="left"/>
      <w:pPr>
        <w:ind w:left="1650" w:hanging="57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5C0D96"/>
    <w:multiLevelType w:val="hybridMultilevel"/>
    <w:tmpl w:val="4BFEC5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714030"/>
    <w:multiLevelType w:val="hybridMultilevel"/>
    <w:tmpl w:val="3FE8FAC6"/>
    <w:lvl w:ilvl="0" w:tplc="2D7EA548">
      <w:start w:val="1"/>
      <w:numFmt w:val="lowerLetter"/>
      <w:lvlText w:val="%1)"/>
      <w:lvlJc w:val="left"/>
      <w:pPr>
        <w:ind w:left="720" w:hanging="360"/>
      </w:pPr>
      <w:rPr>
        <w:rFonts w:hint="default"/>
      </w:rPr>
    </w:lvl>
    <w:lvl w:ilvl="1" w:tplc="2326BF08">
      <w:numFmt w:val="bullet"/>
      <w:lvlText w:val="-"/>
      <w:lvlJc w:val="left"/>
      <w:pPr>
        <w:ind w:left="1650" w:hanging="57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773860"/>
    <w:multiLevelType w:val="hybridMultilevel"/>
    <w:tmpl w:val="4BFEC5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5F6E8B"/>
    <w:multiLevelType w:val="hybridMultilevel"/>
    <w:tmpl w:val="E998FFBC"/>
    <w:lvl w:ilvl="0" w:tplc="3E38776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E07FAB"/>
    <w:multiLevelType w:val="hybridMultilevel"/>
    <w:tmpl w:val="4426D1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31000F"/>
    <w:multiLevelType w:val="hybridMultilevel"/>
    <w:tmpl w:val="4BFEC5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B60C22"/>
    <w:multiLevelType w:val="hybridMultilevel"/>
    <w:tmpl w:val="E998FF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FE12A8"/>
    <w:multiLevelType w:val="hybridMultilevel"/>
    <w:tmpl w:val="4426D142"/>
    <w:lvl w:ilvl="0" w:tplc="2D7EA54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26727B"/>
    <w:multiLevelType w:val="hybridMultilevel"/>
    <w:tmpl w:val="4426D1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4D0224"/>
    <w:multiLevelType w:val="hybridMultilevel"/>
    <w:tmpl w:val="5FE8C80A"/>
    <w:lvl w:ilvl="0" w:tplc="E8C2F27E">
      <w:start w:val="1"/>
      <w:numFmt w:val="decimal"/>
      <w:pStyle w:val="Otevilenseznam"/>
      <w:lvlText w:val="%1."/>
      <w:lvlJc w:val="left"/>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904643FA">
      <w:start w:val="1"/>
      <w:numFmt w:val="decimal"/>
      <w:pStyle w:val="Otevilenseznam"/>
      <w:lvlText w:val="%2."/>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E381E"/>
    <w:multiLevelType w:val="hybridMultilevel"/>
    <w:tmpl w:val="4BFEC5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0A0E4C"/>
    <w:multiLevelType w:val="hybridMultilevel"/>
    <w:tmpl w:val="4BFEC5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8F1C46"/>
    <w:multiLevelType w:val="hybridMultilevel"/>
    <w:tmpl w:val="77AC9A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5E1174"/>
    <w:multiLevelType w:val="hybridMultilevel"/>
    <w:tmpl w:val="4426D1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2B2BC0"/>
    <w:multiLevelType w:val="hybridMultilevel"/>
    <w:tmpl w:val="4BFEC5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3E78B4"/>
    <w:multiLevelType w:val="multilevel"/>
    <w:tmpl w:val="682A95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065005A"/>
    <w:multiLevelType w:val="hybridMultilevel"/>
    <w:tmpl w:val="FA4009EA"/>
    <w:lvl w:ilvl="0" w:tplc="A9DCF6DC">
      <w:start w:val="1"/>
      <w:numFmt w:val="bullet"/>
      <w:pStyle w:val="Oznaenseznam"/>
      <w:lvlText w:val=""/>
      <w:lvlJc w:val="left"/>
      <w:pPr>
        <w:tabs>
          <w:tab w:val="num" w:pos="1021"/>
        </w:tabs>
        <w:ind w:left="1021" w:hanging="454"/>
      </w:pPr>
      <w:rPr>
        <w:rFonts w:ascii="Symbol" w:hAnsi="Symbol" w:hint="default"/>
      </w:rPr>
    </w:lvl>
    <w:lvl w:ilvl="1" w:tplc="5BD46BC6">
      <w:start w:val="1"/>
      <w:numFmt w:val="decimal"/>
      <w:lvlText w:val="%2."/>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65A88"/>
    <w:multiLevelType w:val="hybridMultilevel"/>
    <w:tmpl w:val="E9C483F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CD5A9F"/>
    <w:multiLevelType w:val="hybridMultilevel"/>
    <w:tmpl w:val="4426D142"/>
    <w:lvl w:ilvl="0" w:tplc="2D7EA54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3C2CAB"/>
    <w:multiLevelType w:val="hybridMultilevel"/>
    <w:tmpl w:val="D4569C4C"/>
    <w:lvl w:ilvl="0" w:tplc="04240017">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410DB4"/>
    <w:multiLevelType w:val="hybridMultilevel"/>
    <w:tmpl w:val="C22CA0E8"/>
    <w:lvl w:ilvl="0" w:tplc="3E38776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93C86"/>
    <w:multiLevelType w:val="hybridMultilevel"/>
    <w:tmpl w:val="4BFEC5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C83772"/>
    <w:multiLevelType w:val="hybridMultilevel"/>
    <w:tmpl w:val="528AF71A"/>
    <w:lvl w:ilvl="0" w:tplc="3E38776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B40CF2"/>
    <w:multiLevelType w:val="hybridMultilevel"/>
    <w:tmpl w:val="80804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0478B0"/>
    <w:multiLevelType w:val="hybridMultilevel"/>
    <w:tmpl w:val="F050B65E"/>
    <w:lvl w:ilvl="0" w:tplc="B068180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847459"/>
    <w:multiLevelType w:val="hybridMultilevel"/>
    <w:tmpl w:val="77AC9A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871408"/>
    <w:multiLevelType w:val="hybridMultilevel"/>
    <w:tmpl w:val="E9C483F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DE2CFA"/>
    <w:multiLevelType w:val="hybridMultilevel"/>
    <w:tmpl w:val="77AC9A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146734">
    <w:abstractNumId w:val="0"/>
  </w:num>
  <w:num w:numId="2" w16cid:durableId="1215703670">
    <w:abstractNumId w:val="21"/>
  </w:num>
  <w:num w:numId="3" w16cid:durableId="1200582728">
    <w:abstractNumId w:val="14"/>
  </w:num>
  <w:num w:numId="4" w16cid:durableId="1531604489">
    <w:abstractNumId w:val="23"/>
  </w:num>
  <w:num w:numId="5" w16cid:durableId="2086948378">
    <w:abstractNumId w:val="16"/>
  </w:num>
  <w:num w:numId="6" w16cid:durableId="2079984712">
    <w:abstractNumId w:val="26"/>
  </w:num>
  <w:num w:numId="7" w16cid:durableId="1766487895">
    <w:abstractNumId w:val="5"/>
  </w:num>
  <w:num w:numId="8" w16cid:durableId="1113282753">
    <w:abstractNumId w:val="20"/>
  </w:num>
  <w:num w:numId="9" w16cid:durableId="254630140">
    <w:abstractNumId w:val="4"/>
  </w:num>
  <w:num w:numId="10" w16cid:durableId="1110734984">
    <w:abstractNumId w:val="3"/>
  </w:num>
  <w:num w:numId="11" w16cid:durableId="1391610855">
    <w:abstractNumId w:val="31"/>
  </w:num>
  <w:num w:numId="12" w16cid:durableId="617486629">
    <w:abstractNumId w:val="22"/>
  </w:num>
  <w:num w:numId="13" w16cid:durableId="673996113">
    <w:abstractNumId w:val="2"/>
  </w:num>
  <w:num w:numId="14" w16cid:durableId="660960941">
    <w:abstractNumId w:val="17"/>
  </w:num>
  <w:num w:numId="15" w16cid:durableId="386297973">
    <w:abstractNumId w:val="32"/>
  </w:num>
  <w:num w:numId="16" w16cid:durableId="530798592">
    <w:abstractNumId w:val="19"/>
  </w:num>
  <w:num w:numId="17" w16cid:durableId="1092430416">
    <w:abstractNumId w:val="15"/>
  </w:num>
  <w:num w:numId="18" w16cid:durableId="1845582690">
    <w:abstractNumId w:val="24"/>
  </w:num>
  <w:num w:numId="19" w16cid:durableId="2132432594">
    <w:abstractNumId w:val="6"/>
  </w:num>
  <w:num w:numId="20" w16cid:durableId="1806434762">
    <w:abstractNumId w:val="28"/>
  </w:num>
  <w:num w:numId="21" w16cid:durableId="1508519754">
    <w:abstractNumId w:val="10"/>
  </w:num>
  <w:num w:numId="22" w16cid:durableId="1821311927">
    <w:abstractNumId w:val="7"/>
  </w:num>
  <w:num w:numId="23" w16cid:durableId="1633637366">
    <w:abstractNumId w:val="12"/>
  </w:num>
  <w:num w:numId="24" w16cid:durableId="1230463279">
    <w:abstractNumId w:val="1"/>
  </w:num>
  <w:num w:numId="25" w16cid:durableId="469859574">
    <w:abstractNumId w:val="18"/>
  </w:num>
  <w:num w:numId="26" w16cid:durableId="843477253">
    <w:abstractNumId w:val="13"/>
  </w:num>
  <w:num w:numId="27" w16cid:durableId="438333296">
    <w:abstractNumId w:val="9"/>
  </w:num>
  <w:num w:numId="28" w16cid:durableId="1760059427">
    <w:abstractNumId w:val="30"/>
  </w:num>
  <w:num w:numId="29" w16cid:durableId="1986154765">
    <w:abstractNumId w:val="0"/>
  </w:num>
  <w:num w:numId="30" w16cid:durableId="1137602040">
    <w:abstractNumId w:val="0"/>
  </w:num>
  <w:num w:numId="31" w16cid:durableId="121071534">
    <w:abstractNumId w:val="29"/>
  </w:num>
  <w:num w:numId="32" w16cid:durableId="840388947">
    <w:abstractNumId w:val="8"/>
  </w:num>
  <w:num w:numId="33" w16cid:durableId="444546685">
    <w:abstractNumId w:val="11"/>
  </w:num>
  <w:num w:numId="34" w16cid:durableId="39521521">
    <w:abstractNumId w:val="27"/>
  </w:num>
  <w:num w:numId="35" w16cid:durableId="1678653445">
    <w:abstractNumId w:val="25"/>
  </w:num>
  <w:num w:numId="36" w16cid:durableId="1256399966">
    <w:abstractNumId w:val="0"/>
  </w:num>
  <w:num w:numId="37" w16cid:durableId="1866089260">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674"/>
    <w:rsid w:val="00002B16"/>
    <w:rsid w:val="00003B3B"/>
    <w:rsid w:val="00010343"/>
    <w:rsid w:val="00010E73"/>
    <w:rsid w:val="00013622"/>
    <w:rsid w:val="0001473B"/>
    <w:rsid w:val="00023556"/>
    <w:rsid w:val="00026F20"/>
    <w:rsid w:val="00027950"/>
    <w:rsid w:val="00032AD4"/>
    <w:rsid w:val="00035353"/>
    <w:rsid w:val="00043D9C"/>
    <w:rsid w:val="00051BE6"/>
    <w:rsid w:val="00052AED"/>
    <w:rsid w:val="00052BD5"/>
    <w:rsid w:val="000720EA"/>
    <w:rsid w:val="00072845"/>
    <w:rsid w:val="00072D18"/>
    <w:rsid w:val="00073F05"/>
    <w:rsid w:val="00077C29"/>
    <w:rsid w:val="0008360E"/>
    <w:rsid w:val="00086645"/>
    <w:rsid w:val="00091C76"/>
    <w:rsid w:val="000A1557"/>
    <w:rsid w:val="000A3BC5"/>
    <w:rsid w:val="000A4D8B"/>
    <w:rsid w:val="000A7CAC"/>
    <w:rsid w:val="000B2C6E"/>
    <w:rsid w:val="000B502A"/>
    <w:rsid w:val="000B50F1"/>
    <w:rsid w:val="000C612C"/>
    <w:rsid w:val="000D1BA3"/>
    <w:rsid w:val="000D296A"/>
    <w:rsid w:val="000D452C"/>
    <w:rsid w:val="000D474F"/>
    <w:rsid w:val="000D5010"/>
    <w:rsid w:val="000E0F6A"/>
    <w:rsid w:val="000E1B10"/>
    <w:rsid w:val="000E73FE"/>
    <w:rsid w:val="000F6705"/>
    <w:rsid w:val="001001D9"/>
    <w:rsid w:val="00100C9A"/>
    <w:rsid w:val="00101410"/>
    <w:rsid w:val="00103E52"/>
    <w:rsid w:val="001041EF"/>
    <w:rsid w:val="00105699"/>
    <w:rsid w:val="00106223"/>
    <w:rsid w:val="00106513"/>
    <w:rsid w:val="00115AEC"/>
    <w:rsid w:val="00125CF8"/>
    <w:rsid w:val="00130FBB"/>
    <w:rsid w:val="001323C3"/>
    <w:rsid w:val="001353DB"/>
    <w:rsid w:val="0013617E"/>
    <w:rsid w:val="0013625C"/>
    <w:rsid w:val="00136A9F"/>
    <w:rsid w:val="00143047"/>
    <w:rsid w:val="0014697E"/>
    <w:rsid w:val="001603CF"/>
    <w:rsid w:val="00162B66"/>
    <w:rsid w:val="00163644"/>
    <w:rsid w:val="00164338"/>
    <w:rsid w:val="0016566B"/>
    <w:rsid w:val="0017026A"/>
    <w:rsid w:val="00172342"/>
    <w:rsid w:val="001751C2"/>
    <w:rsid w:val="001813D9"/>
    <w:rsid w:val="00187069"/>
    <w:rsid w:val="00194E34"/>
    <w:rsid w:val="001950C7"/>
    <w:rsid w:val="00196E1C"/>
    <w:rsid w:val="001970BC"/>
    <w:rsid w:val="001A4F57"/>
    <w:rsid w:val="001A5CE7"/>
    <w:rsid w:val="001A638F"/>
    <w:rsid w:val="001B0DEE"/>
    <w:rsid w:val="001B3E9F"/>
    <w:rsid w:val="001B69CC"/>
    <w:rsid w:val="001D5B9A"/>
    <w:rsid w:val="001E14D1"/>
    <w:rsid w:val="001E738B"/>
    <w:rsid w:val="002075F6"/>
    <w:rsid w:val="002162E4"/>
    <w:rsid w:val="00227684"/>
    <w:rsid w:val="00227A9A"/>
    <w:rsid w:val="00234618"/>
    <w:rsid w:val="00236BAE"/>
    <w:rsid w:val="002421C9"/>
    <w:rsid w:val="00242D0C"/>
    <w:rsid w:val="0024598A"/>
    <w:rsid w:val="00247613"/>
    <w:rsid w:val="00247CB8"/>
    <w:rsid w:val="00251232"/>
    <w:rsid w:val="002525DB"/>
    <w:rsid w:val="002618A7"/>
    <w:rsid w:val="002638B0"/>
    <w:rsid w:val="002664C9"/>
    <w:rsid w:val="00270595"/>
    <w:rsid w:val="00272602"/>
    <w:rsid w:val="00274009"/>
    <w:rsid w:val="00280E2B"/>
    <w:rsid w:val="002814AC"/>
    <w:rsid w:val="00281D84"/>
    <w:rsid w:val="00281F78"/>
    <w:rsid w:val="0028798B"/>
    <w:rsid w:val="002879B1"/>
    <w:rsid w:val="00296949"/>
    <w:rsid w:val="002A19DD"/>
    <w:rsid w:val="002A289D"/>
    <w:rsid w:val="002A2DAA"/>
    <w:rsid w:val="002A55A6"/>
    <w:rsid w:val="002B0522"/>
    <w:rsid w:val="002B0958"/>
    <w:rsid w:val="002B2D02"/>
    <w:rsid w:val="002B3C39"/>
    <w:rsid w:val="002B496A"/>
    <w:rsid w:val="002B74D0"/>
    <w:rsid w:val="002C0F9A"/>
    <w:rsid w:val="002C1652"/>
    <w:rsid w:val="002C4F0F"/>
    <w:rsid w:val="002C58C3"/>
    <w:rsid w:val="002C7C52"/>
    <w:rsid w:val="002C7EC1"/>
    <w:rsid w:val="002D223F"/>
    <w:rsid w:val="002D43FD"/>
    <w:rsid w:val="002D4D5C"/>
    <w:rsid w:val="002E5D0E"/>
    <w:rsid w:val="002E7EFA"/>
    <w:rsid w:val="002F1BBF"/>
    <w:rsid w:val="00305BE9"/>
    <w:rsid w:val="00305CE8"/>
    <w:rsid w:val="0030632B"/>
    <w:rsid w:val="0030693A"/>
    <w:rsid w:val="003109A3"/>
    <w:rsid w:val="0031736E"/>
    <w:rsid w:val="0031785F"/>
    <w:rsid w:val="00317AEC"/>
    <w:rsid w:val="00323891"/>
    <w:rsid w:val="00335B22"/>
    <w:rsid w:val="00337062"/>
    <w:rsid w:val="00341844"/>
    <w:rsid w:val="00341B9A"/>
    <w:rsid w:val="0034282D"/>
    <w:rsid w:val="00344011"/>
    <w:rsid w:val="0034589D"/>
    <w:rsid w:val="00355BFE"/>
    <w:rsid w:val="00372C2B"/>
    <w:rsid w:val="00376EC4"/>
    <w:rsid w:val="00380161"/>
    <w:rsid w:val="00385137"/>
    <w:rsid w:val="003972C2"/>
    <w:rsid w:val="003A187D"/>
    <w:rsid w:val="003B2594"/>
    <w:rsid w:val="003C10BF"/>
    <w:rsid w:val="003C1BCC"/>
    <w:rsid w:val="003C2C22"/>
    <w:rsid w:val="003D1631"/>
    <w:rsid w:val="003D6590"/>
    <w:rsid w:val="003D7895"/>
    <w:rsid w:val="003D7921"/>
    <w:rsid w:val="003F393B"/>
    <w:rsid w:val="003F70E3"/>
    <w:rsid w:val="00404E40"/>
    <w:rsid w:val="00407A61"/>
    <w:rsid w:val="00420152"/>
    <w:rsid w:val="004222FE"/>
    <w:rsid w:val="00435DD6"/>
    <w:rsid w:val="00436FA2"/>
    <w:rsid w:val="00450520"/>
    <w:rsid w:val="00454630"/>
    <w:rsid w:val="00454D96"/>
    <w:rsid w:val="004603BA"/>
    <w:rsid w:val="004719AF"/>
    <w:rsid w:val="004742D0"/>
    <w:rsid w:val="004813A2"/>
    <w:rsid w:val="00490590"/>
    <w:rsid w:val="004967BA"/>
    <w:rsid w:val="004A76AA"/>
    <w:rsid w:val="004B13BE"/>
    <w:rsid w:val="004B7E8F"/>
    <w:rsid w:val="004C0234"/>
    <w:rsid w:val="004C210C"/>
    <w:rsid w:val="004C3C3C"/>
    <w:rsid w:val="004C55E1"/>
    <w:rsid w:val="004D30C8"/>
    <w:rsid w:val="004D485A"/>
    <w:rsid w:val="004D5E26"/>
    <w:rsid w:val="004E55F8"/>
    <w:rsid w:val="004F1CA1"/>
    <w:rsid w:val="004F43FD"/>
    <w:rsid w:val="004F51B1"/>
    <w:rsid w:val="004F5A99"/>
    <w:rsid w:val="00500C93"/>
    <w:rsid w:val="0050539B"/>
    <w:rsid w:val="00514C43"/>
    <w:rsid w:val="005204F6"/>
    <w:rsid w:val="00522EBC"/>
    <w:rsid w:val="00524149"/>
    <w:rsid w:val="00531CF7"/>
    <w:rsid w:val="0053309C"/>
    <w:rsid w:val="00533119"/>
    <w:rsid w:val="00554435"/>
    <w:rsid w:val="00554D1A"/>
    <w:rsid w:val="00560846"/>
    <w:rsid w:val="00572036"/>
    <w:rsid w:val="00574124"/>
    <w:rsid w:val="00576AA0"/>
    <w:rsid w:val="0058445E"/>
    <w:rsid w:val="00585B7D"/>
    <w:rsid w:val="00591DAA"/>
    <w:rsid w:val="00594B30"/>
    <w:rsid w:val="005A1EC3"/>
    <w:rsid w:val="005A6AE2"/>
    <w:rsid w:val="005A6F28"/>
    <w:rsid w:val="005B037B"/>
    <w:rsid w:val="005B2516"/>
    <w:rsid w:val="005B26BD"/>
    <w:rsid w:val="005C753D"/>
    <w:rsid w:val="005C7A96"/>
    <w:rsid w:val="005D156C"/>
    <w:rsid w:val="00603705"/>
    <w:rsid w:val="00610A0C"/>
    <w:rsid w:val="00610FA0"/>
    <w:rsid w:val="00615315"/>
    <w:rsid w:val="0062586F"/>
    <w:rsid w:val="006305AC"/>
    <w:rsid w:val="00637619"/>
    <w:rsid w:val="006431B2"/>
    <w:rsid w:val="006432EF"/>
    <w:rsid w:val="0064780D"/>
    <w:rsid w:val="00651713"/>
    <w:rsid w:val="006531AE"/>
    <w:rsid w:val="006644DA"/>
    <w:rsid w:val="006677E3"/>
    <w:rsid w:val="00670A0C"/>
    <w:rsid w:val="006718A2"/>
    <w:rsid w:val="00671A0F"/>
    <w:rsid w:val="00684E9D"/>
    <w:rsid w:val="006872A9"/>
    <w:rsid w:val="006915B2"/>
    <w:rsid w:val="006947DD"/>
    <w:rsid w:val="00696B04"/>
    <w:rsid w:val="00697AF8"/>
    <w:rsid w:val="006A0D2D"/>
    <w:rsid w:val="006A108D"/>
    <w:rsid w:val="006D0D6B"/>
    <w:rsid w:val="006D5AF8"/>
    <w:rsid w:val="006D5B52"/>
    <w:rsid w:val="006D612D"/>
    <w:rsid w:val="006E10C2"/>
    <w:rsid w:val="006E1FF6"/>
    <w:rsid w:val="006F2ACB"/>
    <w:rsid w:val="006F326E"/>
    <w:rsid w:val="00701097"/>
    <w:rsid w:val="00703F8E"/>
    <w:rsid w:val="00710D1A"/>
    <w:rsid w:val="00714334"/>
    <w:rsid w:val="00723EAB"/>
    <w:rsid w:val="00724809"/>
    <w:rsid w:val="00726BF9"/>
    <w:rsid w:val="00733EB6"/>
    <w:rsid w:val="00733FBD"/>
    <w:rsid w:val="0073576F"/>
    <w:rsid w:val="0074229B"/>
    <w:rsid w:val="007447C3"/>
    <w:rsid w:val="00756274"/>
    <w:rsid w:val="0075690E"/>
    <w:rsid w:val="0075754F"/>
    <w:rsid w:val="00761963"/>
    <w:rsid w:val="007632EC"/>
    <w:rsid w:val="0077204F"/>
    <w:rsid w:val="0078175D"/>
    <w:rsid w:val="0078522B"/>
    <w:rsid w:val="007A2752"/>
    <w:rsid w:val="007A2933"/>
    <w:rsid w:val="007A4517"/>
    <w:rsid w:val="007A624B"/>
    <w:rsid w:val="007B1A5E"/>
    <w:rsid w:val="007B4821"/>
    <w:rsid w:val="007B4BC8"/>
    <w:rsid w:val="007B6674"/>
    <w:rsid w:val="007B72E0"/>
    <w:rsid w:val="007C632E"/>
    <w:rsid w:val="007C768E"/>
    <w:rsid w:val="007D01A8"/>
    <w:rsid w:val="007D1222"/>
    <w:rsid w:val="007D30D4"/>
    <w:rsid w:val="007D388F"/>
    <w:rsid w:val="007E0A87"/>
    <w:rsid w:val="007E1AE3"/>
    <w:rsid w:val="00802FAC"/>
    <w:rsid w:val="0080307B"/>
    <w:rsid w:val="008119CE"/>
    <w:rsid w:val="00813D03"/>
    <w:rsid w:val="00814E43"/>
    <w:rsid w:val="00822441"/>
    <w:rsid w:val="00826AF9"/>
    <w:rsid w:val="00830C7F"/>
    <w:rsid w:val="00833630"/>
    <w:rsid w:val="00835E24"/>
    <w:rsid w:val="00845092"/>
    <w:rsid w:val="00845270"/>
    <w:rsid w:val="00845C39"/>
    <w:rsid w:val="00846194"/>
    <w:rsid w:val="00846B54"/>
    <w:rsid w:val="00850B7D"/>
    <w:rsid w:val="00851A30"/>
    <w:rsid w:val="008520A7"/>
    <w:rsid w:val="008526D7"/>
    <w:rsid w:val="00852CEF"/>
    <w:rsid w:val="00855121"/>
    <w:rsid w:val="00857B22"/>
    <w:rsid w:val="00857EFA"/>
    <w:rsid w:val="00870A67"/>
    <w:rsid w:val="00871837"/>
    <w:rsid w:val="008718AF"/>
    <w:rsid w:val="00872AB7"/>
    <w:rsid w:val="008760E8"/>
    <w:rsid w:val="008767A1"/>
    <w:rsid w:val="00876D59"/>
    <w:rsid w:val="00884760"/>
    <w:rsid w:val="00890466"/>
    <w:rsid w:val="008904AC"/>
    <w:rsid w:val="008905E6"/>
    <w:rsid w:val="00890B46"/>
    <w:rsid w:val="00892899"/>
    <w:rsid w:val="0089349E"/>
    <w:rsid w:val="008A3275"/>
    <w:rsid w:val="008A3743"/>
    <w:rsid w:val="008A6264"/>
    <w:rsid w:val="008B4E8F"/>
    <w:rsid w:val="008C0456"/>
    <w:rsid w:val="008C6713"/>
    <w:rsid w:val="008D14C8"/>
    <w:rsid w:val="008E2407"/>
    <w:rsid w:val="008E3EFB"/>
    <w:rsid w:val="008F584E"/>
    <w:rsid w:val="008F5942"/>
    <w:rsid w:val="00915B14"/>
    <w:rsid w:val="00924C4B"/>
    <w:rsid w:val="0093004C"/>
    <w:rsid w:val="009304EE"/>
    <w:rsid w:val="00941056"/>
    <w:rsid w:val="00952435"/>
    <w:rsid w:val="009555FB"/>
    <w:rsid w:val="00957D76"/>
    <w:rsid w:val="00961DEA"/>
    <w:rsid w:val="00962893"/>
    <w:rsid w:val="009648F7"/>
    <w:rsid w:val="00964F25"/>
    <w:rsid w:val="0097041C"/>
    <w:rsid w:val="00970EDB"/>
    <w:rsid w:val="009716E3"/>
    <w:rsid w:val="00971ABE"/>
    <w:rsid w:val="0097467C"/>
    <w:rsid w:val="0097638A"/>
    <w:rsid w:val="00977091"/>
    <w:rsid w:val="00986C5F"/>
    <w:rsid w:val="009903FD"/>
    <w:rsid w:val="00993352"/>
    <w:rsid w:val="009A1A44"/>
    <w:rsid w:val="009A443E"/>
    <w:rsid w:val="009A4494"/>
    <w:rsid w:val="009B7DE4"/>
    <w:rsid w:val="009C5E7A"/>
    <w:rsid w:val="009C74AC"/>
    <w:rsid w:val="009D2970"/>
    <w:rsid w:val="009E3AFE"/>
    <w:rsid w:val="009E4311"/>
    <w:rsid w:val="009E5BB8"/>
    <w:rsid w:val="009F61A3"/>
    <w:rsid w:val="00A00C68"/>
    <w:rsid w:val="00A0265A"/>
    <w:rsid w:val="00A117AB"/>
    <w:rsid w:val="00A1567C"/>
    <w:rsid w:val="00A200B6"/>
    <w:rsid w:val="00A32CFC"/>
    <w:rsid w:val="00A369C1"/>
    <w:rsid w:val="00A4227D"/>
    <w:rsid w:val="00A475B7"/>
    <w:rsid w:val="00A5651F"/>
    <w:rsid w:val="00A60943"/>
    <w:rsid w:val="00A63195"/>
    <w:rsid w:val="00A6735A"/>
    <w:rsid w:val="00A70D95"/>
    <w:rsid w:val="00A72169"/>
    <w:rsid w:val="00A72343"/>
    <w:rsid w:val="00A74354"/>
    <w:rsid w:val="00A76C17"/>
    <w:rsid w:val="00A80F42"/>
    <w:rsid w:val="00A8328A"/>
    <w:rsid w:val="00A90D7C"/>
    <w:rsid w:val="00A96417"/>
    <w:rsid w:val="00AC319F"/>
    <w:rsid w:val="00AC460B"/>
    <w:rsid w:val="00AD5626"/>
    <w:rsid w:val="00AD7000"/>
    <w:rsid w:val="00AD7925"/>
    <w:rsid w:val="00AE1DBF"/>
    <w:rsid w:val="00AF611C"/>
    <w:rsid w:val="00AF6C19"/>
    <w:rsid w:val="00AF700B"/>
    <w:rsid w:val="00AF7319"/>
    <w:rsid w:val="00AF7402"/>
    <w:rsid w:val="00AF7431"/>
    <w:rsid w:val="00AF7C09"/>
    <w:rsid w:val="00B0193E"/>
    <w:rsid w:val="00B0427A"/>
    <w:rsid w:val="00B05CD4"/>
    <w:rsid w:val="00B10F73"/>
    <w:rsid w:val="00B136E8"/>
    <w:rsid w:val="00B16010"/>
    <w:rsid w:val="00B17F56"/>
    <w:rsid w:val="00B21233"/>
    <w:rsid w:val="00B324BF"/>
    <w:rsid w:val="00B4731F"/>
    <w:rsid w:val="00B47DC7"/>
    <w:rsid w:val="00B50536"/>
    <w:rsid w:val="00B5405D"/>
    <w:rsid w:val="00B61B5B"/>
    <w:rsid w:val="00B775E1"/>
    <w:rsid w:val="00B815F3"/>
    <w:rsid w:val="00B84AD0"/>
    <w:rsid w:val="00B932E6"/>
    <w:rsid w:val="00BA77D6"/>
    <w:rsid w:val="00BB5317"/>
    <w:rsid w:val="00BB6A31"/>
    <w:rsid w:val="00BC5E05"/>
    <w:rsid w:val="00BD3E3B"/>
    <w:rsid w:val="00BD4A0E"/>
    <w:rsid w:val="00BD4AAE"/>
    <w:rsid w:val="00BE16EE"/>
    <w:rsid w:val="00BE330F"/>
    <w:rsid w:val="00BE3DCE"/>
    <w:rsid w:val="00BE58FF"/>
    <w:rsid w:val="00BF2F91"/>
    <w:rsid w:val="00C00066"/>
    <w:rsid w:val="00C00AFF"/>
    <w:rsid w:val="00C01386"/>
    <w:rsid w:val="00C01D9B"/>
    <w:rsid w:val="00C02663"/>
    <w:rsid w:val="00C03E53"/>
    <w:rsid w:val="00C07878"/>
    <w:rsid w:val="00C239DF"/>
    <w:rsid w:val="00C26089"/>
    <w:rsid w:val="00C349A0"/>
    <w:rsid w:val="00C3725B"/>
    <w:rsid w:val="00C402DB"/>
    <w:rsid w:val="00C40617"/>
    <w:rsid w:val="00C53E2E"/>
    <w:rsid w:val="00C54BB1"/>
    <w:rsid w:val="00C639B7"/>
    <w:rsid w:val="00C65257"/>
    <w:rsid w:val="00C668AC"/>
    <w:rsid w:val="00C70CB2"/>
    <w:rsid w:val="00C84C41"/>
    <w:rsid w:val="00C8637B"/>
    <w:rsid w:val="00C87E7A"/>
    <w:rsid w:val="00C953E2"/>
    <w:rsid w:val="00CA1E15"/>
    <w:rsid w:val="00CA254F"/>
    <w:rsid w:val="00CA6F6A"/>
    <w:rsid w:val="00CB138D"/>
    <w:rsid w:val="00CB1825"/>
    <w:rsid w:val="00CB1C47"/>
    <w:rsid w:val="00CB2D77"/>
    <w:rsid w:val="00CB5931"/>
    <w:rsid w:val="00CB6ADC"/>
    <w:rsid w:val="00CC6A2F"/>
    <w:rsid w:val="00CD6C20"/>
    <w:rsid w:val="00CE2A2D"/>
    <w:rsid w:val="00CF23EB"/>
    <w:rsid w:val="00D03C5D"/>
    <w:rsid w:val="00D06BCC"/>
    <w:rsid w:val="00D1063F"/>
    <w:rsid w:val="00D12B3F"/>
    <w:rsid w:val="00D14213"/>
    <w:rsid w:val="00D14AA8"/>
    <w:rsid w:val="00D21399"/>
    <w:rsid w:val="00D2158E"/>
    <w:rsid w:val="00D25DD5"/>
    <w:rsid w:val="00D337C7"/>
    <w:rsid w:val="00D358AC"/>
    <w:rsid w:val="00D35BA1"/>
    <w:rsid w:val="00D42637"/>
    <w:rsid w:val="00D44C68"/>
    <w:rsid w:val="00D47F20"/>
    <w:rsid w:val="00D57AB9"/>
    <w:rsid w:val="00D65578"/>
    <w:rsid w:val="00D659B3"/>
    <w:rsid w:val="00D70A49"/>
    <w:rsid w:val="00D714F5"/>
    <w:rsid w:val="00D7173A"/>
    <w:rsid w:val="00D761BF"/>
    <w:rsid w:val="00D773B9"/>
    <w:rsid w:val="00D95B23"/>
    <w:rsid w:val="00DA6140"/>
    <w:rsid w:val="00DB1C2E"/>
    <w:rsid w:val="00DB1DD5"/>
    <w:rsid w:val="00DB5486"/>
    <w:rsid w:val="00DB7D25"/>
    <w:rsid w:val="00DC1D0D"/>
    <w:rsid w:val="00DC1F52"/>
    <w:rsid w:val="00DC2531"/>
    <w:rsid w:val="00DC5258"/>
    <w:rsid w:val="00DC7B9A"/>
    <w:rsid w:val="00DD1DFC"/>
    <w:rsid w:val="00DD2064"/>
    <w:rsid w:val="00DD423E"/>
    <w:rsid w:val="00DD4FFD"/>
    <w:rsid w:val="00DD70E4"/>
    <w:rsid w:val="00DE18D2"/>
    <w:rsid w:val="00DE2FFC"/>
    <w:rsid w:val="00DE3900"/>
    <w:rsid w:val="00DE5EE1"/>
    <w:rsid w:val="00DE6073"/>
    <w:rsid w:val="00DF1CF8"/>
    <w:rsid w:val="00DF37C2"/>
    <w:rsid w:val="00DF48DA"/>
    <w:rsid w:val="00DF6BDB"/>
    <w:rsid w:val="00E000F4"/>
    <w:rsid w:val="00E029D4"/>
    <w:rsid w:val="00E050B3"/>
    <w:rsid w:val="00E075D0"/>
    <w:rsid w:val="00E11850"/>
    <w:rsid w:val="00E15802"/>
    <w:rsid w:val="00E228B9"/>
    <w:rsid w:val="00E46590"/>
    <w:rsid w:val="00E5029A"/>
    <w:rsid w:val="00E64481"/>
    <w:rsid w:val="00E67659"/>
    <w:rsid w:val="00E704AD"/>
    <w:rsid w:val="00E74978"/>
    <w:rsid w:val="00E811A6"/>
    <w:rsid w:val="00E85B41"/>
    <w:rsid w:val="00E87A1C"/>
    <w:rsid w:val="00E929A9"/>
    <w:rsid w:val="00E9312D"/>
    <w:rsid w:val="00E93D38"/>
    <w:rsid w:val="00E942A1"/>
    <w:rsid w:val="00EA5370"/>
    <w:rsid w:val="00EA617B"/>
    <w:rsid w:val="00EA7A4D"/>
    <w:rsid w:val="00EB1B8C"/>
    <w:rsid w:val="00EC12BC"/>
    <w:rsid w:val="00EC141E"/>
    <w:rsid w:val="00EC4686"/>
    <w:rsid w:val="00ED04AD"/>
    <w:rsid w:val="00ED1C53"/>
    <w:rsid w:val="00ED4FBB"/>
    <w:rsid w:val="00ED6530"/>
    <w:rsid w:val="00ED7F0B"/>
    <w:rsid w:val="00EE19C0"/>
    <w:rsid w:val="00EE32B3"/>
    <w:rsid w:val="00EF484D"/>
    <w:rsid w:val="00F17068"/>
    <w:rsid w:val="00F17C29"/>
    <w:rsid w:val="00F20918"/>
    <w:rsid w:val="00F3458B"/>
    <w:rsid w:val="00F35B88"/>
    <w:rsid w:val="00F37F77"/>
    <w:rsid w:val="00F4074C"/>
    <w:rsid w:val="00F463A4"/>
    <w:rsid w:val="00F52D21"/>
    <w:rsid w:val="00F5775D"/>
    <w:rsid w:val="00F63B82"/>
    <w:rsid w:val="00F8088A"/>
    <w:rsid w:val="00F86F8D"/>
    <w:rsid w:val="00F90D33"/>
    <w:rsid w:val="00F9128C"/>
    <w:rsid w:val="00FA2555"/>
    <w:rsid w:val="00FA4951"/>
    <w:rsid w:val="00FB00F6"/>
    <w:rsid w:val="00FC0A62"/>
    <w:rsid w:val="00FC2C7B"/>
    <w:rsid w:val="00FC79C6"/>
    <w:rsid w:val="00FD0F79"/>
    <w:rsid w:val="00FE0A7C"/>
    <w:rsid w:val="00FE6BD9"/>
    <w:rsid w:val="0773306A"/>
    <w:rsid w:val="0D43102C"/>
    <w:rsid w:val="14F021FF"/>
    <w:rsid w:val="186468DC"/>
    <w:rsid w:val="1B705D64"/>
    <w:rsid w:val="20BD3C44"/>
    <w:rsid w:val="2537CDDD"/>
    <w:rsid w:val="25749B7D"/>
    <w:rsid w:val="2A3113E8"/>
    <w:rsid w:val="3FFB8770"/>
    <w:rsid w:val="44D2C7D6"/>
    <w:rsid w:val="46618018"/>
    <w:rsid w:val="468C3866"/>
    <w:rsid w:val="4C801A49"/>
    <w:rsid w:val="4F74E76F"/>
    <w:rsid w:val="5A41C72B"/>
    <w:rsid w:val="6C7214EA"/>
    <w:rsid w:val="722751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32130"/>
  <w15:docId w15:val="{8CCFB02E-8F1D-4FC0-A99E-89909BA2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5CF8"/>
    <w:pPr>
      <w:suppressAutoHyphens/>
      <w:autoSpaceDN w:val="0"/>
      <w:spacing w:after="160" w:line="247" w:lineRule="auto"/>
      <w:textAlignment w:val="baseline"/>
    </w:pPr>
    <w:rPr>
      <w:rFonts w:ascii="Arial" w:eastAsia="Calibri" w:hAnsi="Arial"/>
      <w:sz w:val="22"/>
      <w:szCs w:val="22"/>
      <w:lang w:eastAsia="en-US"/>
    </w:rPr>
  </w:style>
  <w:style w:type="paragraph" w:styleId="Naslov1">
    <w:name w:val="heading 1"/>
    <w:basedOn w:val="Navaden"/>
    <w:next w:val="Navaden"/>
    <w:link w:val="Naslov1Znak"/>
    <w:autoRedefine/>
    <w:qFormat/>
    <w:rsid w:val="00C00AFF"/>
    <w:pPr>
      <w:keepNext/>
      <w:numPr>
        <w:numId w:val="1"/>
      </w:numPr>
      <w:tabs>
        <w:tab w:val="left" w:pos="851"/>
      </w:tabs>
      <w:spacing w:before="720" w:line="240" w:lineRule="auto"/>
      <w:ind w:left="851" w:hanging="851"/>
      <w:outlineLvl w:val="0"/>
    </w:pPr>
    <w:rPr>
      <w:rFonts w:cs="Arial"/>
      <w:b/>
      <w:kern w:val="28"/>
      <w:sz w:val="28"/>
      <w:szCs w:val="24"/>
    </w:rPr>
  </w:style>
  <w:style w:type="paragraph" w:styleId="Naslov2">
    <w:name w:val="heading 2"/>
    <w:basedOn w:val="Navaden"/>
    <w:next w:val="Navaden"/>
    <w:link w:val="Naslov2Znak"/>
    <w:autoRedefine/>
    <w:qFormat/>
    <w:rsid w:val="00C00AFF"/>
    <w:pPr>
      <w:keepNext/>
      <w:numPr>
        <w:ilvl w:val="1"/>
        <w:numId w:val="1"/>
      </w:numPr>
      <w:tabs>
        <w:tab w:val="left" w:pos="851"/>
      </w:tabs>
      <w:spacing w:before="480" w:after="180"/>
      <w:outlineLvl w:val="1"/>
    </w:pPr>
    <w:rPr>
      <w:rFonts w:cs="Arial"/>
      <w:b/>
      <w:sz w:val="24"/>
      <w:szCs w:val="24"/>
    </w:rPr>
  </w:style>
  <w:style w:type="paragraph" w:styleId="Naslov3">
    <w:name w:val="heading 3"/>
    <w:basedOn w:val="Navaden"/>
    <w:next w:val="Navaden"/>
    <w:link w:val="Naslov3Znak"/>
    <w:autoRedefine/>
    <w:qFormat/>
    <w:rsid w:val="00C00AFF"/>
    <w:pPr>
      <w:keepNext/>
      <w:numPr>
        <w:ilvl w:val="2"/>
        <w:numId w:val="1"/>
      </w:numPr>
      <w:tabs>
        <w:tab w:val="left" w:pos="851"/>
      </w:tabs>
      <w:spacing w:before="360" w:after="180"/>
      <w:ind w:left="851" w:hanging="851"/>
      <w:outlineLvl w:val="2"/>
    </w:pPr>
    <w:rPr>
      <w:rFonts w:cs="Arial"/>
      <w:b/>
    </w:rPr>
  </w:style>
  <w:style w:type="paragraph" w:styleId="Naslov4">
    <w:name w:val="heading 4"/>
    <w:basedOn w:val="Navaden"/>
    <w:next w:val="Navaden"/>
    <w:autoRedefine/>
    <w:qFormat/>
    <w:rsid w:val="00002B16"/>
    <w:pPr>
      <w:keepNext/>
      <w:numPr>
        <w:ilvl w:val="3"/>
        <w:numId w:val="1"/>
      </w:numPr>
      <w:spacing w:before="320" w:after="180"/>
      <w:ind w:left="851" w:hanging="851"/>
      <w:outlineLvl w:val="3"/>
    </w:pPr>
    <w:rPr>
      <w:rFonts w:cs="Arial"/>
      <w:b/>
    </w:rPr>
  </w:style>
  <w:style w:type="paragraph" w:styleId="Naslov5">
    <w:name w:val="heading 5"/>
    <w:basedOn w:val="Navaden"/>
    <w:next w:val="Navaden"/>
    <w:link w:val="Naslov5Znak"/>
    <w:autoRedefine/>
    <w:qFormat/>
    <w:rsid w:val="00C00AFF"/>
    <w:pPr>
      <w:keepNext/>
      <w:numPr>
        <w:ilvl w:val="4"/>
        <w:numId w:val="1"/>
      </w:numPr>
      <w:tabs>
        <w:tab w:val="left" w:pos="993"/>
      </w:tabs>
      <w:spacing w:before="360" w:after="180"/>
      <w:ind w:left="992" w:hanging="992"/>
      <w:outlineLvl w:val="4"/>
    </w:pPr>
    <w:rPr>
      <w:rFonts w:cs="Arial"/>
    </w:rPr>
  </w:style>
  <w:style w:type="paragraph" w:styleId="Naslov6">
    <w:name w:val="heading 6"/>
    <w:basedOn w:val="Navaden"/>
    <w:next w:val="Navaden"/>
    <w:link w:val="Naslov6Znak"/>
    <w:qFormat/>
    <w:rsid w:val="00077C29"/>
    <w:pPr>
      <w:keepNext/>
      <w:numPr>
        <w:ilvl w:val="5"/>
        <w:numId w:val="1"/>
      </w:numPr>
      <w:spacing w:before="300" w:after="120"/>
      <w:ind w:left="1134" w:hanging="1134"/>
      <w:outlineLvl w:val="5"/>
    </w:pPr>
    <w:rPr>
      <w:rFonts w:cs="Arial"/>
    </w:rPr>
  </w:style>
  <w:style w:type="paragraph" w:styleId="Naslov7">
    <w:name w:val="heading 7"/>
    <w:basedOn w:val="Navaden"/>
    <w:next w:val="Navaden"/>
    <w:link w:val="Naslov7Znak"/>
    <w:qFormat/>
    <w:rsid w:val="00077C29"/>
    <w:pPr>
      <w:numPr>
        <w:ilvl w:val="6"/>
        <w:numId w:val="1"/>
      </w:numPr>
      <w:tabs>
        <w:tab w:val="left" w:pos="1276"/>
      </w:tabs>
      <w:spacing w:before="300" w:after="120"/>
      <w:ind w:left="1276" w:hanging="1276"/>
      <w:outlineLvl w:val="6"/>
    </w:pPr>
    <w:rPr>
      <w:i/>
    </w:rPr>
  </w:style>
  <w:style w:type="paragraph" w:styleId="Naslov8">
    <w:name w:val="heading 8"/>
    <w:basedOn w:val="Navaden"/>
    <w:next w:val="Navaden"/>
    <w:link w:val="Naslov8Znak"/>
    <w:qFormat/>
    <w:rsid w:val="00077C29"/>
    <w:pPr>
      <w:numPr>
        <w:ilvl w:val="7"/>
        <w:numId w:val="1"/>
      </w:numPr>
      <w:tabs>
        <w:tab w:val="left" w:pos="1418"/>
      </w:tabs>
      <w:spacing w:before="300" w:after="120"/>
      <w:ind w:left="1418" w:hanging="1418"/>
      <w:outlineLvl w:val="7"/>
    </w:pPr>
  </w:style>
  <w:style w:type="paragraph" w:styleId="Naslov9">
    <w:name w:val="heading 9"/>
    <w:basedOn w:val="Navaden"/>
    <w:next w:val="Navaden"/>
    <w:link w:val="Naslov9Znak"/>
    <w:qFormat/>
    <w:rsid w:val="00077C29"/>
    <w:pPr>
      <w:numPr>
        <w:ilvl w:val="8"/>
        <w:numId w:val="1"/>
      </w:numPr>
      <w:spacing w:before="300" w:after="120"/>
      <w:ind w:left="1701" w:hanging="1701"/>
      <w:outlineLvl w:val="8"/>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sid w:val="00454D96"/>
    <w:rPr>
      <w:rFonts w:ascii="Arial" w:hAnsi="Arial"/>
      <w:sz w:val="16"/>
    </w:rPr>
  </w:style>
  <w:style w:type="paragraph" w:styleId="Glava">
    <w:name w:val="header"/>
    <w:basedOn w:val="Navaden"/>
    <w:link w:val="GlavaZnak"/>
    <w:uiPriority w:val="99"/>
    <w:rsid w:val="00CB6ADC"/>
    <w:pPr>
      <w:tabs>
        <w:tab w:val="center" w:pos="4819"/>
        <w:tab w:val="right" w:pos="9071"/>
      </w:tabs>
    </w:pPr>
    <w:rPr>
      <w:sz w:val="16"/>
      <w:lang w:val="en-GB"/>
    </w:rPr>
  </w:style>
  <w:style w:type="paragraph" w:styleId="Noga">
    <w:name w:val="footer"/>
    <w:basedOn w:val="Navaden"/>
    <w:link w:val="NogaZnak"/>
    <w:autoRedefine/>
    <w:rsid w:val="00DD70E4"/>
    <w:pPr>
      <w:tabs>
        <w:tab w:val="center" w:pos="4819"/>
        <w:tab w:val="right" w:pos="9071"/>
      </w:tabs>
      <w:spacing w:line="240" w:lineRule="auto"/>
      <w:jc w:val="right"/>
    </w:pPr>
    <w:rPr>
      <w:color w:val="000000"/>
      <w:sz w:val="16"/>
      <w:lang w:val="en-GB"/>
    </w:rPr>
  </w:style>
  <w:style w:type="paragraph" w:styleId="Kazalovsebine2">
    <w:name w:val="toc 2"/>
    <w:basedOn w:val="Navaden"/>
    <w:next w:val="Navaden"/>
    <w:autoRedefine/>
    <w:uiPriority w:val="39"/>
    <w:qFormat/>
    <w:rsid w:val="00802FAC"/>
    <w:pPr>
      <w:spacing w:before="120" w:after="0"/>
      <w:ind w:left="200"/>
    </w:pPr>
    <w:rPr>
      <w:rFonts w:cs="Calibri"/>
      <w:b/>
      <w:bCs/>
    </w:rPr>
  </w:style>
  <w:style w:type="paragraph" w:styleId="Kazalovsebine1">
    <w:name w:val="toc 1"/>
    <w:basedOn w:val="Navaden"/>
    <w:next w:val="Navaden"/>
    <w:autoRedefine/>
    <w:uiPriority w:val="39"/>
    <w:qFormat/>
    <w:rsid w:val="00802FAC"/>
    <w:pPr>
      <w:spacing w:before="120" w:after="0"/>
    </w:pPr>
    <w:rPr>
      <w:rFonts w:cs="Calibri"/>
      <w:b/>
      <w:bCs/>
      <w:iCs/>
      <w:sz w:val="24"/>
      <w:szCs w:val="24"/>
    </w:rPr>
  </w:style>
  <w:style w:type="paragraph" w:styleId="Kazalovsebine3">
    <w:name w:val="toc 3"/>
    <w:basedOn w:val="Navaden"/>
    <w:next w:val="Navaden"/>
    <w:autoRedefine/>
    <w:uiPriority w:val="39"/>
    <w:qFormat/>
    <w:rsid w:val="00802FAC"/>
    <w:pPr>
      <w:spacing w:after="0"/>
      <w:ind w:left="400"/>
    </w:pPr>
    <w:rPr>
      <w:rFonts w:cs="Calibri"/>
    </w:rPr>
  </w:style>
  <w:style w:type="paragraph" w:styleId="Kazalovsebine4">
    <w:name w:val="toc 4"/>
    <w:basedOn w:val="Navaden"/>
    <w:next w:val="Navaden"/>
    <w:semiHidden/>
    <w:rsid w:val="002A55A6"/>
    <w:pPr>
      <w:spacing w:after="0"/>
      <w:ind w:left="600"/>
    </w:pPr>
    <w:rPr>
      <w:rFonts w:ascii="Calibri" w:hAnsi="Calibri" w:cs="Calibri"/>
    </w:rPr>
  </w:style>
  <w:style w:type="paragraph" w:styleId="Kazalovsebine5">
    <w:name w:val="toc 5"/>
    <w:basedOn w:val="Navaden"/>
    <w:next w:val="Navaden"/>
    <w:semiHidden/>
    <w:rsid w:val="002A55A6"/>
    <w:pPr>
      <w:spacing w:after="0"/>
      <w:ind w:left="800"/>
    </w:pPr>
    <w:rPr>
      <w:rFonts w:ascii="Calibri" w:hAnsi="Calibri" w:cs="Calibri"/>
    </w:rPr>
  </w:style>
  <w:style w:type="paragraph" w:styleId="Kazalovsebine6">
    <w:name w:val="toc 6"/>
    <w:basedOn w:val="Navaden"/>
    <w:next w:val="Navaden"/>
    <w:semiHidden/>
    <w:rsid w:val="002A55A6"/>
    <w:pPr>
      <w:spacing w:after="0"/>
      <w:ind w:left="1000"/>
    </w:pPr>
    <w:rPr>
      <w:rFonts w:ascii="Calibri" w:hAnsi="Calibri" w:cs="Calibri"/>
    </w:rPr>
  </w:style>
  <w:style w:type="paragraph" w:styleId="Kazalovsebine7">
    <w:name w:val="toc 7"/>
    <w:basedOn w:val="Navaden"/>
    <w:next w:val="Navaden"/>
    <w:semiHidden/>
    <w:rsid w:val="002A55A6"/>
    <w:pPr>
      <w:spacing w:after="0"/>
      <w:ind w:left="1200"/>
    </w:pPr>
    <w:rPr>
      <w:rFonts w:ascii="Calibri" w:hAnsi="Calibri" w:cs="Calibri"/>
    </w:rPr>
  </w:style>
  <w:style w:type="paragraph" w:styleId="Kazalovsebine8">
    <w:name w:val="toc 8"/>
    <w:basedOn w:val="Navaden"/>
    <w:next w:val="Navaden"/>
    <w:semiHidden/>
    <w:rsid w:val="002A55A6"/>
    <w:pPr>
      <w:spacing w:after="0"/>
      <w:ind w:left="1400"/>
    </w:pPr>
    <w:rPr>
      <w:rFonts w:ascii="Calibri" w:hAnsi="Calibri" w:cs="Calibri"/>
    </w:rPr>
  </w:style>
  <w:style w:type="paragraph" w:styleId="Kazalovsebine9">
    <w:name w:val="toc 9"/>
    <w:basedOn w:val="Navaden"/>
    <w:next w:val="Navaden"/>
    <w:semiHidden/>
    <w:rsid w:val="002A55A6"/>
    <w:pPr>
      <w:spacing w:after="0"/>
      <w:ind w:left="1600"/>
    </w:pPr>
    <w:rPr>
      <w:rFonts w:ascii="Calibri" w:hAnsi="Calibri" w:cs="Calibri"/>
    </w:rPr>
  </w:style>
  <w:style w:type="paragraph" w:styleId="Kazalovirov">
    <w:name w:val="table of authorities"/>
    <w:basedOn w:val="Navaden"/>
    <w:next w:val="Navaden"/>
    <w:semiHidden/>
    <w:rsid w:val="002A55A6"/>
    <w:pPr>
      <w:tabs>
        <w:tab w:val="right" w:leader="dot" w:pos="9355"/>
      </w:tabs>
      <w:ind w:left="220" w:hanging="220"/>
    </w:pPr>
  </w:style>
  <w:style w:type="paragraph" w:styleId="Kazaloslik">
    <w:name w:val="table of figures"/>
    <w:basedOn w:val="Navaden"/>
    <w:next w:val="Navaden"/>
    <w:semiHidden/>
    <w:rsid w:val="002A55A6"/>
    <w:pPr>
      <w:tabs>
        <w:tab w:val="right" w:leader="dot" w:pos="9355"/>
      </w:tabs>
      <w:ind w:left="440" w:hanging="440"/>
    </w:pPr>
  </w:style>
  <w:style w:type="paragraph" w:styleId="Seznam2">
    <w:name w:val="List 2"/>
    <w:basedOn w:val="Navaden"/>
    <w:rsid w:val="002A55A6"/>
    <w:pPr>
      <w:ind w:left="566" w:hanging="283"/>
    </w:pPr>
  </w:style>
  <w:style w:type="paragraph" w:styleId="Kazalovirov-naslov">
    <w:name w:val="toa heading"/>
    <w:basedOn w:val="Navaden"/>
    <w:next w:val="Navaden"/>
    <w:semiHidden/>
    <w:rsid w:val="002A55A6"/>
    <w:pPr>
      <w:spacing w:before="120"/>
    </w:pPr>
    <w:rPr>
      <w:b/>
      <w:sz w:val="24"/>
    </w:rPr>
  </w:style>
  <w:style w:type="paragraph" w:styleId="Telobesedila">
    <w:name w:val="Body Text"/>
    <w:basedOn w:val="Navaden"/>
    <w:link w:val="TelobesedilaZnak"/>
    <w:rsid w:val="002A55A6"/>
    <w:rPr>
      <w:b/>
    </w:rPr>
  </w:style>
  <w:style w:type="paragraph" w:styleId="Oznaenseznam">
    <w:name w:val="List Bullet"/>
    <w:basedOn w:val="Navaden"/>
    <w:rsid w:val="005C7A96"/>
    <w:pPr>
      <w:numPr>
        <w:numId w:val="2"/>
      </w:numPr>
    </w:pPr>
  </w:style>
  <w:style w:type="paragraph" w:styleId="Navadensplet">
    <w:name w:val="Normal (Web)"/>
    <w:basedOn w:val="Navaden"/>
    <w:uiPriority w:val="99"/>
    <w:rsid w:val="00F17C29"/>
    <w:pPr>
      <w:spacing w:before="100" w:beforeAutospacing="1" w:after="100" w:afterAutospacing="1" w:line="240" w:lineRule="auto"/>
    </w:pPr>
    <w:rPr>
      <w:rFonts w:ascii="Times New Roman" w:hAnsi="Times New Roman"/>
      <w:sz w:val="24"/>
      <w:szCs w:val="24"/>
    </w:rPr>
  </w:style>
  <w:style w:type="table" w:styleId="Tabelamrea">
    <w:name w:val="Table Grid"/>
    <w:aliases w:val="Tabela - mreža"/>
    <w:basedOn w:val="Navadnatabela"/>
    <w:uiPriority w:val="59"/>
    <w:rsid w:val="00236BAE"/>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semiHidden/>
    <w:rsid w:val="00DD4FFD"/>
  </w:style>
  <w:style w:type="character" w:styleId="Sprotnaopomba-sklic">
    <w:name w:val="footnote reference"/>
    <w:semiHidden/>
    <w:rsid w:val="00DD4FFD"/>
    <w:rPr>
      <w:vertAlign w:val="superscript"/>
    </w:rPr>
  </w:style>
  <w:style w:type="paragraph" w:styleId="Otevilenseznam">
    <w:name w:val="List Number"/>
    <w:basedOn w:val="Navaden"/>
    <w:rsid w:val="005C7A96"/>
    <w:pPr>
      <w:numPr>
        <w:ilvl w:val="1"/>
        <w:numId w:val="3"/>
      </w:numPr>
    </w:pPr>
  </w:style>
  <w:style w:type="paragraph" w:styleId="Napis">
    <w:name w:val="caption"/>
    <w:basedOn w:val="Navaden"/>
    <w:next w:val="Navaden"/>
    <w:autoRedefine/>
    <w:qFormat/>
    <w:rsid w:val="00AD7925"/>
    <w:pPr>
      <w:spacing w:line="240" w:lineRule="auto"/>
    </w:pPr>
    <w:rPr>
      <w:bCs/>
      <w:sz w:val="16"/>
    </w:rPr>
  </w:style>
  <w:style w:type="character" w:styleId="Hiperpovezava">
    <w:name w:val="Hyperlink"/>
    <w:uiPriority w:val="99"/>
    <w:rsid w:val="00032AD4"/>
    <w:rPr>
      <w:color w:val="0000FF"/>
      <w:u w:val="single"/>
    </w:rPr>
  </w:style>
  <w:style w:type="paragraph" w:styleId="Besedilooblaka">
    <w:name w:val="Balloon Text"/>
    <w:basedOn w:val="Navaden"/>
    <w:semiHidden/>
    <w:rsid w:val="00DE2FFC"/>
    <w:rPr>
      <w:rFonts w:ascii="Tahoma" w:hAnsi="Tahoma" w:cs="Tahoma"/>
      <w:sz w:val="16"/>
      <w:szCs w:val="16"/>
    </w:rPr>
  </w:style>
  <w:style w:type="paragraph" w:styleId="Odstavekseznama">
    <w:name w:val="List Paragraph"/>
    <w:basedOn w:val="Navaden"/>
    <w:uiPriority w:val="34"/>
    <w:qFormat/>
    <w:rsid w:val="0014697E"/>
    <w:pPr>
      <w:ind w:left="720"/>
      <w:contextualSpacing/>
    </w:pPr>
  </w:style>
  <w:style w:type="character" w:customStyle="1" w:styleId="NogaZnak">
    <w:name w:val="Noga Znak"/>
    <w:link w:val="Noga"/>
    <w:rsid w:val="00DD70E4"/>
    <w:rPr>
      <w:rFonts w:ascii="Arial" w:eastAsia="Calibri" w:hAnsi="Arial"/>
      <w:color w:val="000000"/>
      <w:sz w:val="16"/>
      <w:szCs w:val="22"/>
      <w:lang w:val="en-GB" w:eastAsia="en-US"/>
    </w:rPr>
  </w:style>
  <w:style w:type="paragraph" w:styleId="Naslov">
    <w:name w:val="Title"/>
    <w:basedOn w:val="Navaden"/>
    <w:next w:val="Navaden"/>
    <w:link w:val="NaslovZnak"/>
    <w:autoRedefine/>
    <w:qFormat/>
    <w:rsid w:val="00BB5317"/>
    <w:pPr>
      <w:spacing w:before="120" w:after="360"/>
      <w:jc w:val="center"/>
    </w:pPr>
    <w:rPr>
      <w:b/>
      <w:bCs/>
      <w:spacing w:val="-10"/>
      <w:kern w:val="28"/>
      <w:sz w:val="44"/>
      <w:szCs w:val="56"/>
    </w:rPr>
  </w:style>
  <w:style w:type="character" w:customStyle="1" w:styleId="NaslovZnak">
    <w:name w:val="Naslov Znak"/>
    <w:link w:val="Naslov"/>
    <w:rsid w:val="00BB5317"/>
    <w:rPr>
      <w:rFonts w:ascii="Arial" w:eastAsia="Times New Roman" w:hAnsi="Arial" w:cs="Times New Roman"/>
      <w:b/>
      <w:bCs/>
      <w:spacing w:val="-10"/>
      <w:kern w:val="28"/>
      <w:sz w:val="44"/>
      <w:szCs w:val="56"/>
    </w:rPr>
  </w:style>
  <w:style w:type="paragraph" w:styleId="NaslovTOC">
    <w:name w:val="TOC Heading"/>
    <w:basedOn w:val="Naslov1"/>
    <w:next w:val="Navaden"/>
    <w:uiPriority w:val="39"/>
    <w:unhideWhenUsed/>
    <w:qFormat/>
    <w:rsid w:val="000D474F"/>
    <w:pPr>
      <w:keepLines/>
      <w:numPr>
        <w:numId w:val="0"/>
      </w:numPr>
      <w:tabs>
        <w:tab w:val="clear" w:pos="851"/>
      </w:tabs>
      <w:spacing w:before="480" w:after="0" w:line="276" w:lineRule="auto"/>
      <w:outlineLvl w:val="9"/>
    </w:pPr>
    <w:rPr>
      <w:rFonts w:cs="Times New Roman"/>
      <w:bCs/>
      <w:color w:val="000000"/>
      <w:kern w:val="0"/>
      <w:szCs w:val="28"/>
      <w:lang w:val="en-US"/>
    </w:rPr>
  </w:style>
  <w:style w:type="character" w:customStyle="1" w:styleId="TelobesedilaZnak">
    <w:name w:val="Telo besedila Znak"/>
    <w:link w:val="Telobesedila"/>
    <w:rsid w:val="00500C93"/>
    <w:rPr>
      <w:rFonts w:ascii="Arial" w:hAnsi="Arial"/>
      <w:b/>
    </w:rPr>
  </w:style>
  <w:style w:type="paragraph" w:customStyle="1" w:styleId="Naslov11">
    <w:name w:val="Naslov 11"/>
    <w:basedOn w:val="Navaden"/>
    <w:rsid w:val="00125CF8"/>
    <w:pPr>
      <w:autoSpaceDE w:val="0"/>
      <w:adjustRightInd w:val="0"/>
      <w:spacing w:after="120" w:line="288" w:lineRule="auto"/>
      <w:textAlignment w:val="center"/>
    </w:pPr>
    <w:rPr>
      <w:rFonts w:ascii="Acumin Pro" w:eastAsia="Times New Roman" w:hAnsi="Acumin Pro" w:cs="Acumin Pro"/>
      <w:b/>
      <w:bCs/>
      <w:color w:val="000000"/>
      <w:sz w:val="18"/>
      <w:szCs w:val="18"/>
      <w:lang w:val="en-US" w:eastAsia="sl-SI"/>
    </w:rPr>
  </w:style>
  <w:style w:type="character" w:styleId="SledenaHiperpovezava">
    <w:name w:val="FollowedHyperlink"/>
    <w:basedOn w:val="Privzetapisavaodstavka"/>
    <w:uiPriority w:val="99"/>
    <w:unhideWhenUsed/>
    <w:rsid w:val="00125CF8"/>
    <w:rPr>
      <w:color w:val="954F72" w:themeColor="followedHyperlink"/>
      <w:u w:val="single"/>
    </w:rPr>
  </w:style>
  <w:style w:type="paragraph" w:customStyle="1" w:styleId="BasicParagraph">
    <w:name w:val="[Basic Paragraph]"/>
    <w:basedOn w:val="Navaden"/>
    <w:uiPriority w:val="99"/>
    <w:rsid w:val="00125CF8"/>
    <w:pPr>
      <w:suppressAutoHyphens w:val="0"/>
      <w:autoSpaceDE w:val="0"/>
      <w:adjustRightInd w:val="0"/>
      <w:spacing w:after="0" w:line="288" w:lineRule="auto"/>
      <w:textAlignment w:val="center"/>
    </w:pPr>
    <w:rPr>
      <w:rFonts w:ascii="MinionPro-Regular" w:eastAsia="Times New Roman" w:hAnsi="MinionPro-Regular" w:cs="MinionPro-Regular"/>
      <w:color w:val="000000"/>
      <w:sz w:val="24"/>
      <w:szCs w:val="24"/>
      <w:lang w:val="en-US" w:eastAsia="sl-SI"/>
    </w:rPr>
  </w:style>
  <w:style w:type="paragraph" w:styleId="Zgradbadokumenta">
    <w:name w:val="Document Map"/>
    <w:basedOn w:val="Navaden"/>
    <w:link w:val="ZgradbadokumentaZnak"/>
    <w:semiHidden/>
    <w:rsid w:val="00E942A1"/>
    <w:pPr>
      <w:shd w:val="clear" w:color="auto" w:fill="000080"/>
      <w:suppressAutoHyphens w:val="0"/>
      <w:autoSpaceDN/>
      <w:spacing w:after="0" w:line="240" w:lineRule="auto"/>
      <w:jc w:val="both"/>
      <w:textAlignment w:val="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942A1"/>
    <w:rPr>
      <w:rFonts w:ascii="Tahoma" w:hAnsi="Tahoma" w:cs="Tahoma"/>
      <w:shd w:val="clear" w:color="auto" w:fill="000080"/>
      <w:lang w:eastAsia="sl-SI"/>
    </w:rPr>
  </w:style>
  <w:style w:type="paragraph" w:customStyle="1" w:styleId="font5">
    <w:name w:val="font5"/>
    <w:basedOn w:val="Navaden"/>
    <w:rsid w:val="00E942A1"/>
    <w:pPr>
      <w:suppressAutoHyphens w:val="0"/>
      <w:autoSpaceDN/>
      <w:spacing w:before="100" w:beforeAutospacing="1" w:after="100" w:afterAutospacing="1" w:line="240" w:lineRule="auto"/>
      <w:textAlignment w:val="auto"/>
    </w:pPr>
    <w:rPr>
      <w:rFonts w:ascii="Symbol" w:eastAsia="Times New Roman" w:hAnsi="Symbol"/>
      <w:sz w:val="20"/>
      <w:szCs w:val="20"/>
      <w:lang w:eastAsia="sl-SI"/>
    </w:rPr>
  </w:style>
  <w:style w:type="paragraph" w:customStyle="1" w:styleId="font6">
    <w:name w:val="font6"/>
    <w:basedOn w:val="Navaden"/>
    <w:rsid w:val="00E942A1"/>
    <w:pPr>
      <w:suppressAutoHyphens w:val="0"/>
      <w:autoSpaceDN/>
      <w:spacing w:before="100" w:beforeAutospacing="1" w:after="100" w:afterAutospacing="1" w:line="240" w:lineRule="auto"/>
      <w:textAlignment w:val="auto"/>
    </w:pPr>
    <w:rPr>
      <w:rFonts w:eastAsia="Times New Roman"/>
      <w:sz w:val="18"/>
      <w:szCs w:val="18"/>
      <w:lang w:eastAsia="sl-SI"/>
    </w:rPr>
  </w:style>
  <w:style w:type="paragraph" w:customStyle="1" w:styleId="font7">
    <w:name w:val="font7"/>
    <w:basedOn w:val="Navaden"/>
    <w:rsid w:val="00E942A1"/>
    <w:pPr>
      <w:suppressAutoHyphens w:val="0"/>
      <w:autoSpaceDN/>
      <w:spacing w:before="100" w:beforeAutospacing="1" w:after="100" w:afterAutospacing="1" w:line="240" w:lineRule="auto"/>
      <w:textAlignment w:val="auto"/>
    </w:pPr>
    <w:rPr>
      <w:rFonts w:ascii="Symbol" w:eastAsia="Times New Roman" w:hAnsi="Symbol"/>
      <w:sz w:val="18"/>
      <w:szCs w:val="18"/>
      <w:lang w:eastAsia="sl-SI"/>
    </w:rPr>
  </w:style>
  <w:style w:type="paragraph" w:customStyle="1" w:styleId="font8">
    <w:name w:val="font8"/>
    <w:basedOn w:val="Navaden"/>
    <w:rsid w:val="00E942A1"/>
    <w:pPr>
      <w:suppressAutoHyphens w:val="0"/>
      <w:autoSpaceDN/>
      <w:spacing w:before="100" w:beforeAutospacing="1" w:after="100" w:afterAutospacing="1" w:line="240" w:lineRule="auto"/>
      <w:textAlignment w:val="auto"/>
    </w:pPr>
    <w:rPr>
      <w:rFonts w:eastAsia="Times New Roman"/>
      <w:sz w:val="18"/>
      <w:szCs w:val="18"/>
      <w:lang w:eastAsia="sl-SI"/>
    </w:rPr>
  </w:style>
  <w:style w:type="paragraph" w:customStyle="1" w:styleId="font9">
    <w:name w:val="font9"/>
    <w:basedOn w:val="Navaden"/>
    <w:rsid w:val="00E942A1"/>
    <w:pPr>
      <w:suppressAutoHyphens w:val="0"/>
      <w:autoSpaceDN/>
      <w:spacing w:before="100" w:beforeAutospacing="1" w:after="100" w:afterAutospacing="1" w:line="240" w:lineRule="auto"/>
      <w:textAlignment w:val="auto"/>
    </w:pPr>
    <w:rPr>
      <w:rFonts w:eastAsia="Times New Roman"/>
      <w:sz w:val="16"/>
      <w:szCs w:val="16"/>
      <w:lang w:eastAsia="sl-SI"/>
    </w:rPr>
  </w:style>
  <w:style w:type="paragraph" w:customStyle="1" w:styleId="font10">
    <w:name w:val="font10"/>
    <w:basedOn w:val="Navaden"/>
    <w:rsid w:val="00E942A1"/>
    <w:pPr>
      <w:suppressAutoHyphens w:val="0"/>
      <w:autoSpaceDN/>
      <w:spacing w:before="100" w:beforeAutospacing="1" w:after="100" w:afterAutospacing="1" w:line="240" w:lineRule="auto"/>
      <w:textAlignment w:val="auto"/>
    </w:pPr>
    <w:rPr>
      <w:rFonts w:eastAsia="Times New Roman"/>
      <w:sz w:val="18"/>
      <w:szCs w:val="18"/>
      <w:lang w:eastAsia="sl-SI"/>
    </w:rPr>
  </w:style>
  <w:style w:type="paragraph" w:customStyle="1" w:styleId="font11">
    <w:name w:val="font11"/>
    <w:basedOn w:val="Navaden"/>
    <w:rsid w:val="00E942A1"/>
    <w:pPr>
      <w:suppressAutoHyphens w:val="0"/>
      <w:autoSpaceDN/>
      <w:spacing w:before="100" w:beforeAutospacing="1" w:after="100" w:afterAutospacing="1" w:line="240" w:lineRule="auto"/>
      <w:textAlignment w:val="auto"/>
    </w:pPr>
    <w:rPr>
      <w:rFonts w:eastAsia="Times New Roman"/>
      <w:sz w:val="16"/>
      <w:szCs w:val="16"/>
      <w:lang w:eastAsia="sl-SI"/>
    </w:rPr>
  </w:style>
  <w:style w:type="paragraph" w:customStyle="1" w:styleId="xl65">
    <w:name w:val="xl65"/>
    <w:basedOn w:val="Navaden"/>
    <w:rsid w:val="00E942A1"/>
    <w:pP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66">
    <w:name w:val="xl66"/>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67">
    <w:name w:val="xl67"/>
    <w:basedOn w:val="Navaden"/>
    <w:rsid w:val="00E942A1"/>
    <w:pPr>
      <w:pBdr>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24"/>
      <w:szCs w:val="24"/>
      <w:lang w:eastAsia="sl-SI"/>
    </w:rPr>
  </w:style>
  <w:style w:type="paragraph" w:customStyle="1" w:styleId="xl68">
    <w:name w:val="xl68"/>
    <w:basedOn w:val="Navaden"/>
    <w:rsid w:val="00E942A1"/>
    <w:pPr>
      <w:pBdr>
        <w:right w:val="single" w:sz="4" w:space="0" w:color="auto"/>
      </w:pBdr>
      <w:suppressAutoHyphens w:val="0"/>
      <w:autoSpaceDN/>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E942A1"/>
    <w:pPr>
      <w:pBdr>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70">
    <w:name w:val="xl70"/>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71">
    <w:name w:val="xl71"/>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24"/>
      <w:szCs w:val="24"/>
      <w:lang w:eastAsia="sl-SI"/>
    </w:rPr>
  </w:style>
  <w:style w:type="paragraph" w:customStyle="1" w:styleId="xl72">
    <w:name w:val="xl72"/>
    <w:basedOn w:val="Navaden"/>
    <w:rsid w:val="00E942A1"/>
    <w:pPr>
      <w:pBdr>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73">
    <w:name w:val="xl73"/>
    <w:basedOn w:val="Navaden"/>
    <w:rsid w:val="00E942A1"/>
    <w:pPr>
      <w:pBdr>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74">
    <w:name w:val="xl74"/>
    <w:basedOn w:val="Navaden"/>
    <w:rsid w:val="00E942A1"/>
    <w:pPr>
      <w:pBdr>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75">
    <w:name w:val="xl75"/>
    <w:basedOn w:val="Navaden"/>
    <w:rsid w:val="00E942A1"/>
    <w:pPr>
      <w:pBdr>
        <w:top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76">
    <w:name w:val="xl76"/>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77">
    <w:name w:val="xl77"/>
    <w:basedOn w:val="Navaden"/>
    <w:rsid w:val="00E942A1"/>
    <w:pPr>
      <w:pBdr>
        <w:bottom w:val="double" w:sz="6"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78">
    <w:name w:val="xl78"/>
    <w:basedOn w:val="Navaden"/>
    <w:rsid w:val="00E942A1"/>
    <w:pP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79">
    <w:name w:val="xl79"/>
    <w:basedOn w:val="Navaden"/>
    <w:rsid w:val="00E942A1"/>
    <w:pPr>
      <w:suppressAutoHyphens w:val="0"/>
      <w:autoSpaceDN/>
      <w:spacing w:before="100" w:beforeAutospacing="1" w:after="100" w:afterAutospacing="1" w:line="240" w:lineRule="auto"/>
      <w:textAlignment w:val="center"/>
    </w:pPr>
    <w:rPr>
      <w:rFonts w:eastAsia="Times New Roman"/>
      <w:b/>
      <w:bCs/>
      <w:sz w:val="18"/>
      <w:szCs w:val="18"/>
      <w:lang w:eastAsia="sl-SI"/>
    </w:rPr>
  </w:style>
  <w:style w:type="paragraph" w:customStyle="1" w:styleId="xl80">
    <w:name w:val="xl80"/>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81">
    <w:name w:val="xl81"/>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82">
    <w:name w:val="xl82"/>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83">
    <w:name w:val="xl83"/>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84">
    <w:name w:val="xl84"/>
    <w:basedOn w:val="Navaden"/>
    <w:rsid w:val="00E942A1"/>
    <w:pPr>
      <w:pBdr>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85">
    <w:name w:val="xl85"/>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86">
    <w:name w:val="xl86"/>
    <w:basedOn w:val="Navaden"/>
    <w:rsid w:val="00E942A1"/>
    <w:pPr>
      <w:pBdr>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87">
    <w:name w:val="xl87"/>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24"/>
      <w:szCs w:val="24"/>
      <w:lang w:eastAsia="sl-SI"/>
    </w:rPr>
  </w:style>
  <w:style w:type="paragraph" w:customStyle="1" w:styleId="xl88">
    <w:name w:val="xl88"/>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89">
    <w:name w:val="xl89"/>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0">
    <w:name w:val="xl90"/>
    <w:basedOn w:val="Navaden"/>
    <w:rsid w:val="00E942A1"/>
    <w:pPr>
      <w:pBdr>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1">
    <w:name w:val="xl91"/>
    <w:basedOn w:val="Navaden"/>
    <w:rsid w:val="00E942A1"/>
    <w:pPr>
      <w:pBdr>
        <w:left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92">
    <w:name w:val="xl92"/>
    <w:basedOn w:val="Navaden"/>
    <w:rsid w:val="00E942A1"/>
    <w:pPr>
      <w:pBdr>
        <w:top w:val="single" w:sz="4" w:space="0" w:color="auto"/>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3">
    <w:name w:val="xl93"/>
    <w:basedOn w:val="Navaden"/>
    <w:rsid w:val="00E942A1"/>
    <w:pPr>
      <w:pBdr>
        <w:top w:val="single" w:sz="4" w:space="0" w:color="auto"/>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4">
    <w:name w:val="xl94"/>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95">
    <w:name w:val="xl95"/>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6">
    <w:name w:val="xl96"/>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7">
    <w:name w:val="xl97"/>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8">
    <w:name w:val="xl98"/>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99">
    <w:name w:val="xl99"/>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00">
    <w:name w:val="xl100"/>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01">
    <w:name w:val="xl101"/>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02">
    <w:name w:val="xl102"/>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Symbol" w:eastAsia="Times New Roman" w:hAnsi="Symbol"/>
      <w:sz w:val="18"/>
      <w:szCs w:val="18"/>
      <w:lang w:eastAsia="sl-SI"/>
    </w:rPr>
  </w:style>
  <w:style w:type="paragraph" w:customStyle="1" w:styleId="xl103">
    <w:name w:val="xl103"/>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04">
    <w:name w:val="xl104"/>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05">
    <w:name w:val="xl105"/>
    <w:basedOn w:val="Navaden"/>
    <w:rsid w:val="00E942A1"/>
    <w:pPr>
      <w:pBdr>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06">
    <w:name w:val="xl106"/>
    <w:basedOn w:val="Navaden"/>
    <w:rsid w:val="00E942A1"/>
    <w:pP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07">
    <w:name w:val="xl107"/>
    <w:basedOn w:val="Navaden"/>
    <w:rsid w:val="00E942A1"/>
    <w:pPr>
      <w:suppressAutoHyphens w:val="0"/>
      <w:autoSpaceDN/>
      <w:spacing w:before="100" w:beforeAutospacing="1" w:after="100" w:afterAutospacing="1" w:line="240" w:lineRule="auto"/>
      <w:textAlignment w:val="center"/>
    </w:pPr>
    <w:rPr>
      <w:rFonts w:eastAsia="Times New Roman"/>
      <w:sz w:val="16"/>
      <w:szCs w:val="16"/>
      <w:lang w:eastAsia="sl-SI"/>
    </w:rPr>
  </w:style>
  <w:style w:type="paragraph" w:customStyle="1" w:styleId="xl108">
    <w:name w:val="xl108"/>
    <w:basedOn w:val="Navaden"/>
    <w:rsid w:val="00E942A1"/>
    <w:pPr>
      <w:suppressAutoHyphens w:val="0"/>
      <w:autoSpaceDN/>
      <w:spacing w:before="100" w:beforeAutospacing="1" w:after="100" w:afterAutospacing="1" w:line="240" w:lineRule="auto"/>
      <w:textAlignment w:val="center"/>
    </w:pPr>
    <w:rPr>
      <w:rFonts w:eastAsia="Times New Roman"/>
      <w:b/>
      <w:bCs/>
      <w:sz w:val="18"/>
      <w:szCs w:val="18"/>
      <w:lang w:eastAsia="sl-SI"/>
    </w:rPr>
  </w:style>
  <w:style w:type="paragraph" w:customStyle="1" w:styleId="xl109">
    <w:name w:val="xl109"/>
    <w:basedOn w:val="Navaden"/>
    <w:rsid w:val="00E942A1"/>
    <w:pPr>
      <w:pBdr>
        <w:bottom w:val="double" w:sz="6" w:space="0" w:color="auto"/>
      </w:pBdr>
      <w:suppressAutoHyphens w:val="0"/>
      <w:autoSpaceDN/>
      <w:spacing w:before="100" w:beforeAutospacing="1" w:after="100" w:afterAutospacing="1" w:line="240" w:lineRule="auto"/>
      <w:textAlignment w:val="center"/>
    </w:pPr>
    <w:rPr>
      <w:rFonts w:eastAsia="Times New Roman"/>
      <w:b/>
      <w:bCs/>
      <w:sz w:val="18"/>
      <w:szCs w:val="18"/>
      <w:lang w:eastAsia="sl-SI"/>
    </w:rPr>
  </w:style>
  <w:style w:type="paragraph" w:customStyle="1" w:styleId="xl110">
    <w:name w:val="xl110"/>
    <w:basedOn w:val="Navaden"/>
    <w:rsid w:val="00E942A1"/>
    <w:pPr>
      <w:pBdr>
        <w:bottom w:val="double" w:sz="6"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11">
    <w:name w:val="xl111"/>
    <w:basedOn w:val="Navaden"/>
    <w:rsid w:val="00E942A1"/>
    <w:pPr>
      <w:pBdr>
        <w:left w:val="single" w:sz="4" w:space="0" w:color="auto"/>
        <w:bottom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b/>
      <w:bCs/>
      <w:i/>
      <w:iCs/>
      <w:sz w:val="18"/>
      <w:szCs w:val="18"/>
      <w:lang w:eastAsia="sl-SI"/>
    </w:rPr>
  </w:style>
  <w:style w:type="paragraph" w:customStyle="1" w:styleId="xl112">
    <w:name w:val="xl112"/>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13">
    <w:name w:val="xl113"/>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14">
    <w:name w:val="xl114"/>
    <w:basedOn w:val="Navaden"/>
    <w:rsid w:val="00E942A1"/>
    <w:pPr>
      <w:pBdr>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15">
    <w:name w:val="xl115"/>
    <w:basedOn w:val="Navaden"/>
    <w:rsid w:val="00E942A1"/>
    <w:pPr>
      <w:pBdr>
        <w:top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16">
    <w:name w:val="xl116"/>
    <w:basedOn w:val="Navaden"/>
    <w:rsid w:val="00E942A1"/>
    <w:pPr>
      <w:pBdr>
        <w:right w:val="single" w:sz="4" w:space="0" w:color="auto"/>
      </w:pBdr>
      <w:suppressAutoHyphens w:val="0"/>
      <w:autoSpaceDN/>
      <w:spacing w:before="100" w:beforeAutospacing="1" w:after="100" w:afterAutospacing="1" w:line="240" w:lineRule="auto"/>
      <w:textAlignment w:val="center"/>
    </w:pPr>
    <w:rPr>
      <w:rFonts w:eastAsia="Times New Roman"/>
      <w:b/>
      <w:bCs/>
      <w:sz w:val="18"/>
      <w:szCs w:val="18"/>
      <w:lang w:eastAsia="sl-SI"/>
    </w:rPr>
  </w:style>
  <w:style w:type="paragraph" w:customStyle="1" w:styleId="xl117">
    <w:name w:val="xl117"/>
    <w:basedOn w:val="Navaden"/>
    <w:rsid w:val="00E942A1"/>
    <w:pPr>
      <w:pBdr>
        <w:left w:val="single" w:sz="4" w:space="0" w:color="auto"/>
        <w:bottom w:val="double" w:sz="6" w:space="0" w:color="auto"/>
      </w:pBd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118">
    <w:name w:val="xl118"/>
    <w:basedOn w:val="Navaden"/>
    <w:rsid w:val="00E942A1"/>
    <w:pPr>
      <w:suppressAutoHyphens w:val="0"/>
      <w:autoSpaceDN/>
      <w:spacing w:before="100" w:beforeAutospacing="1" w:after="100" w:afterAutospacing="1" w:line="240" w:lineRule="auto"/>
      <w:textAlignment w:val="center"/>
    </w:pPr>
    <w:rPr>
      <w:rFonts w:eastAsia="Times New Roman"/>
      <w:b/>
      <w:bCs/>
      <w:lang w:eastAsia="sl-SI"/>
    </w:rPr>
  </w:style>
  <w:style w:type="paragraph" w:customStyle="1" w:styleId="xl119">
    <w:name w:val="xl119"/>
    <w:basedOn w:val="Navaden"/>
    <w:rsid w:val="00E942A1"/>
    <w:pPr>
      <w:pBdr>
        <w:lef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20">
    <w:name w:val="xl120"/>
    <w:basedOn w:val="Navaden"/>
    <w:rsid w:val="00E942A1"/>
    <w:pP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21">
    <w:name w:val="xl121"/>
    <w:basedOn w:val="Navaden"/>
    <w:rsid w:val="00E942A1"/>
    <w:pP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22">
    <w:name w:val="xl122"/>
    <w:basedOn w:val="Navaden"/>
    <w:rsid w:val="00E942A1"/>
    <w:pPr>
      <w:pBdr>
        <w:left w:val="single" w:sz="4" w:space="0" w:color="auto"/>
        <w:bottom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i/>
      <w:iCs/>
      <w:sz w:val="18"/>
      <w:szCs w:val="18"/>
      <w:lang w:eastAsia="sl-SI"/>
    </w:rPr>
  </w:style>
  <w:style w:type="paragraph" w:customStyle="1" w:styleId="xl123">
    <w:name w:val="xl123"/>
    <w:basedOn w:val="Navaden"/>
    <w:rsid w:val="00E942A1"/>
    <w:pPr>
      <w:pBdr>
        <w:top w:val="single" w:sz="4" w:space="0" w:color="auto"/>
        <w:lef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24">
    <w:name w:val="xl124"/>
    <w:basedOn w:val="Navaden"/>
    <w:rsid w:val="00E942A1"/>
    <w:pPr>
      <w:pBdr>
        <w:top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25">
    <w:name w:val="xl125"/>
    <w:basedOn w:val="Navaden"/>
    <w:rsid w:val="00E942A1"/>
    <w:pPr>
      <w:pBdr>
        <w:top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26">
    <w:name w:val="xl126"/>
    <w:basedOn w:val="Navaden"/>
    <w:rsid w:val="00E942A1"/>
    <w:pPr>
      <w:pBdr>
        <w:top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27">
    <w:name w:val="xl127"/>
    <w:basedOn w:val="Navaden"/>
    <w:rsid w:val="00E942A1"/>
    <w:pP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28">
    <w:name w:val="xl128"/>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29">
    <w:name w:val="xl129"/>
    <w:basedOn w:val="Navaden"/>
    <w:rsid w:val="00E942A1"/>
    <w:pPr>
      <w:pBdr>
        <w:top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30">
    <w:name w:val="xl130"/>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1">
    <w:name w:val="xl131"/>
    <w:basedOn w:val="Navaden"/>
    <w:rsid w:val="00E942A1"/>
    <w:pPr>
      <w:pBdr>
        <w:bottom w:val="double" w:sz="6"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2">
    <w:name w:val="xl132"/>
    <w:basedOn w:val="Navaden"/>
    <w:rsid w:val="00E942A1"/>
    <w:pP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3">
    <w:name w:val="xl133"/>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4">
    <w:name w:val="xl134"/>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5">
    <w:name w:val="xl135"/>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6">
    <w:name w:val="xl136"/>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7">
    <w:name w:val="xl137"/>
    <w:basedOn w:val="Navaden"/>
    <w:rsid w:val="00E942A1"/>
    <w:pPr>
      <w:pBdr>
        <w:top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8">
    <w:name w:val="xl138"/>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39">
    <w:name w:val="xl139"/>
    <w:basedOn w:val="Navaden"/>
    <w:rsid w:val="00E942A1"/>
    <w:pPr>
      <w:pBdr>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40">
    <w:name w:val="xl140"/>
    <w:basedOn w:val="Navaden"/>
    <w:rsid w:val="00E942A1"/>
    <w:pPr>
      <w:pBdr>
        <w:top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41">
    <w:name w:val="xl141"/>
    <w:basedOn w:val="Navaden"/>
    <w:rsid w:val="00E942A1"/>
    <w:pP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42">
    <w:name w:val="xl142"/>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43">
    <w:name w:val="xl143"/>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44">
    <w:name w:val="xl144"/>
    <w:basedOn w:val="Navaden"/>
    <w:rsid w:val="00E942A1"/>
    <w:pPr>
      <w:pBdr>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45">
    <w:name w:val="xl145"/>
    <w:basedOn w:val="Navaden"/>
    <w:rsid w:val="00E942A1"/>
    <w:pPr>
      <w:pBdr>
        <w:top w:val="single" w:sz="4" w:space="0" w:color="auto"/>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46">
    <w:name w:val="xl146"/>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47">
    <w:name w:val="xl147"/>
    <w:basedOn w:val="Navaden"/>
    <w:rsid w:val="00E942A1"/>
    <w:pPr>
      <w:pBdr>
        <w:top w:val="single" w:sz="4" w:space="0" w:color="auto"/>
        <w:left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48">
    <w:name w:val="xl148"/>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49">
    <w:name w:val="xl149"/>
    <w:basedOn w:val="Navaden"/>
    <w:rsid w:val="00E942A1"/>
    <w:pPr>
      <w:suppressAutoHyphens w:val="0"/>
      <w:autoSpaceDN/>
      <w:spacing w:before="100" w:beforeAutospacing="1" w:after="100" w:afterAutospacing="1" w:line="240" w:lineRule="auto"/>
      <w:textAlignment w:val="center"/>
    </w:pPr>
    <w:rPr>
      <w:rFonts w:eastAsia="Times New Roman"/>
      <w:b/>
      <w:bCs/>
      <w:lang w:eastAsia="sl-SI"/>
    </w:rPr>
  </w:style>
  <w:style w:type="paragraph" w:customStyle="1" w:styleId="xl150">
    <w:name w:val="xl150"/>
    <w:basedOn w:val="Navaden"/>
    <w:rsid w:val="00E942A1"/>
    <w:pPr>
      <w:suppressAutoHyphens w:val="0"/>
      <w:autoSpaceDN/>
      <w:spacing w:before="100" w:beforeAutospacing="1" w:after="100" w:afterAutospacing="1" w:line="240" w:lineRule="auto"/>
      <w:textAlignment w:val="center"/>
    </w:pPr>
    <w:rPr>
      <w:rFonts w:ascii="Times New Roman" w:eastAsia="Times New Roman" w:hAnsi="Times New Roman"/>
      <w:sz w:val="18"/>
      <w:szCs w:val="18"/>
      <w:lang w:eastAsia="sl-SI"/>
    </w:rPr>
  </w:style>
  <w:style w:type="paragraph" w:customStyle="1" w:styleId="xl151">
    <w:name w:val="xl151"/>
    <w:basedOn w:val="Navaden"/>
    <w:rsid w:val="00E942A1"/>
    <w:pPr>
      <w:pBdr>
        <w:top w:val="single" w:sz="4" w:space="0" w:color="auto"/>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b/>
      <w:bCs/>
      <w:sz w:val="16"/>
      <w:szCs w:val="16"/>
      <w:lang w:eastAsia="sl-SI"/>
    </w:rPr>
  </w:style>
  <w:style w:type="paragraph" w:customStyle="1" w:styleId="xl152">
    <w:name w:val="xl152"/>
    <w:basedOn w:val="Navaden"/>
    <w:rsid w:val="00E942A1"/>
    <w:pPr>
      <w:pBdr>
        <w:top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b/>
      <w:bCs/>
      <w:sz w:val="18"/>
      <w:szCs w:val="18"/>
      <w:lang w:eastAsia="sl-SI"/>
    </w:rPr>
  </w:style>
  <w:style w:type="paragraph" w:customStyle="1" w:styleId="xl153">
    <w:name w:val="xl153"/>
    <w:basedOn w:val="Navaden"/>
    <w:rsid w:val="00E942A1"/>
    <w:pPr>
      <w:pBdr>
        <w:top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154">
    <w:name w:val="xl154"/>
    <w:basedOn w:val="Navaden"/>
    <w:rsid w:val="00E942A1"/>
    <w:pPr>
      <w:pBdr>
        <w:left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155">
    <w:name w:val="xl155"/>
    <w:basedOn w:val="Navaden"/>
    <w:rsid w:val="00E942A1"/>
    <w:pPr>
      <w:pBdr>
        <w:right w:val="single" w:sz="4" w:space="0" w:color="auto"/>
      </w:pBdr>
      <w:suppressAutoHyphens w:val="0"/>
      <w:autoSpaceDN/>
      <w:spacing w:before="100" w:beforeAutospacing="1" w:after="100" w:afterAutospacing="1" w:line="240" w:lineRule="auto"/>
      <w:textAlignment w:val="center"/>
    </w:pPr>
    <w:rPr>
      <w:rFonts w:eastAsia="Times New Roman"/>
      <w:b/>
      <w:bCs/>
      <w:sz w:val="18"/>
      <w:szCs w:val="18"/>
      <w:lang w:eastAsia="sl-SI"/>
    </w:rPr>
  </w:style>
  <w:style w:type="paragraph" w:customStyle="1" w:styleId="xl156">
    <w:name w:val="xl156"/>
    <w:basedOn w:val="Navaden"/>
    <w:rsid w:val="00E942A1"/>
    <w:pPr>
      <w:pBdr>
        <w:right w:val="single" w:sz="4" w:space="0" w:color="auto"/>
      </w:pBdr>
      <w:suppressAutoHyphens w:val="0"/>
      <w:autoSpaceDN/>
      <w:spacing w:before="100" w:beforeAutospacing="1" w:after="100" w:afterAutospacing="1" w:line="240" w:lineRule="auto"/>
      <w:jc w:val="center"/>
      <w:textAlignment w:val="center"/>
    </w:pPr>
    <w:rPr>
      <w:rFonts w:eastAsia="Times New Roman"/>
      <w:b/>
      <w:bCs/>
      <w:sz w:val="16"/>
      <w:szCs w:val="16"/>
      <w:lang w:eastAsia="sl-SI"/>
    </w:rPr>
  </w:style>
  <w:style w:type="paragraph" w:customStyle="1" w:styleId="xl157">
    <w:name w:val="xl157"/>
    <w:basedOn w:val="Navaden"/>
    <w:rsid w:val="00E942A1"/>
    <w:pPr>
      <w:pBdr>
        <w:right w:val="single" w:sz="4" w:space="0" w:color="auto"/>
      </w:pBd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158">
    <w:name w:val="xl158"/>
    <w:basedOn w:val="Navaden"/>
    <w:rsid w:val="00E942A1"/>
    <w:pPr>
      <w:pBdr>
        <w:top w:val="double" w:sz="6" w:space="0" w:color="auto"/>
        <w:left w:val="single" w:sz="4" w:space="0" w:color="auto"/>
      </w:pBd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159">
    <w:name w:val="xl159"/>
    <w:basedOn w:val="Navaden"/>
    <w:rsid w:val="00E942A1"/>
    <w:pPr>
      <w:pBdr>
        <w:top w:val="double" w:sz="6" w:space="0" w:color="auto"/>
      </w:pBdr>
      <w:suppressAutoHyphens w:val="0"/>
      <w:autoSpaceDN/>
      <w:spacing w:before="100" w:beforeAutospacing="1" w:after="100" w:afterAutospacing="1" w:line="240" w:lineRule="auto"/>
      <w:textAlignment w:val="center"/>
    </w:pPr>
    <w:rPr>
      <w:rFonts w:eastAsia="Times New Roman"/>
      <w:b/>
      <w:bCs/>
      <w:sz w:val="18"/>
      <w:szCs w:val="18"/>
      <w:lang w:eastAsia="sl-SI"/>
    </w:rPr>
  </w:style>
  <w:style w:type="paragraph" w:customStyle="1" w:styleId="xl160">
    <w:name w:val="xl160"/>
    <w:basedOn w:val="Navaden"/>
    <w:rsid w:val="00E942A1"/>
    <w:pPr>
      <w:pBdr>
        <w:top w:val="double" w:sz="6" w:space="0" w:color="auto"/>
      </w:pBdr>
      <w:suppressAutoHyphens w:val="0"/>
      <w:autoSpaceDN/>
      <w:spacing w:before="100" w:beforeAutospacing="1" w:after="100" w:afterAutospacing="1" w:line="240" w:lineRule="auto"/>
      <w:textAlignment w:val="center"/>
    </w:pPr>
    <w:rPr>
      <w:rFonts w:eastAsia="Times New Roman"/>
      <w:sz w:val="16"/>
      <w:szCs w:val="16"/>
      <w:lang w:eastAsia="sl-SI"/>
    </w:rPr>
  </w:style>
  <w:style w:type="paragraph" w:customStyle="1" w:styleId="xl161">
    <w:name w:val="xl161"/>
    <w:basedOn w:val="Navaden"/>
    <w:rsid w:val="00E942A1"/>
    <w:pPr>
      <w:pBdr>
        <w:top w:val="double" w:sz="6" w:space="0" w:color="auto"/>
      </w:pBd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162">
    <w:name w:val="xl162"/>
    <w:basedOn w:val="Navaden"/>
    <w:rsid w:val="00E942A1"/>
    <w:pPr>
      <w:pBdr>
        <w:top w:val="double" w:sz="6"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b/>
      <w:bCs/>
      <w:sz w:val="18"/>
      <w:szCs w:val="18"/>
      <w:lang w:eastAsia="sl-SI"/>
    </w:rPr>
  </w:style>
  <w:style w:type="paragraph" w:customStyle="1" w:styleId="xl163">
    <w:name w:val="xl163"/>
    <w:basedOn w:val="Navaden"/>
    <w:rsid w:val="00E942A1"/>
    <w:pPr>
      <w:pBdr>
        <w:bottom w:val="single" w:sz="4" w:space="0" w:color="auto"/>
      </w:pBdr>
      <w:suppressAutoHyphens w:val="0"/>
      <w:autoSpaceDN/>
      <w:spacing w:before="100" w:beforeAutospacing="1" w:after="100" w:afterAutospacing="1" w:line="240" w:lineRule="auto"/>
      <w:textAlignment w:val="center"/>
    </w:pPr>
    <w:rPr>
      <w:rFonts w:ascii="Times New Roman" w:eastAsia="Times New Roman" w:hAnsi="Times New Roman"/>
      <w:b/>
      <w:bCs/>
      <w:i/>
      <w:iCs/>
      <w:sz w:val="18"/>
      <w:szCs w:val="18"/>
      <w:lang w:eastAsia="sl-SI"/>
    </w:rPr>
  </w:style>
  <w:style w:type="paragraph" w:customStyle="1" w:styleId="xl164">
    <w:name w:val="xl164"/>
    <w:basedOn w:val="Navaden"/>
    <w:rsid w:val="00E942A1"/>
    <w:pPr>
      <w:pBdr>
        <w:bottom w:val="single" w:sz="4" w:space="0" w:color="auto"/>
      </w:pBdr>
      <w:suppressAutoHyphens w:val="0"/>
      <w:autoSpaceDN/>
      <w:spacing w:before="100" w:beforeAutospacing="1" w:after="100" w:afterAutospacing="1" w:line="240" w:lineRule="auto"/>
      <w:jc w:val="center"/>
      <w:textAlignment w:val="center"/>
    </w:pPr>
    <w:rPr>
      <w:rFonts w:eastAsia="Times New Roman"/>
      <w:b/>
      <w:bCs/>
      <w:i/>
      <w:iCs/>
      <w:sz w:val="16"/>
      <w:szCs w:val="16"/>
      <w:lang w:eastAsia="sl-SI"/>
    </w:rPr>
  </w:style>
  <w:style w:type="paragraph" w:customStyle="1" w:styleId="xl165">
    <w:name w:val="xl165"/>
    <w:basedOn w:val="Navaden"/>
    <w:rsid w:val="00E942A1"/>
    <w:pPr>
      <w:pBdr>
        <w:bottom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b/>
      <w:bCs/>
      <w:i/>
      <w:iCs/>
      <w:sz w:val="18"/>
      <w:szCs w:val="18"/>
      <w:lang w:eastAsia="sl-SI"/>
    </w:rPr>
  </w:style>
  <w:style w:type="paragraph" w:customStyle="1" w:styleId="xl166">
    <w:name w:val="xl166"/>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b/>
      <w:bCs/>
      <w:i/>
      <w:iCs/>
      <w:sz w:val="18"/>
      <w:szCs w:val="18"/>
      <w:lang w:eastAsia="sl-SI"/>
    </w:rPr>
  </w:style>
  <w:style w:type="paragraph" w:customStyle="1" w:styleId="xl167">
    <w:name w:val="xl167"/>
    <w:basedOn w:val="Navaden"/>
    <w:rsid w:val="00E942A1"/>
    <w:pPr>
      <w:pBdr>
        <w:bottom w:val="single" w:sz="4" w:space="0" w:color="auto"/>
      </w:pBdr>
      <w:suppressAutoHyphens w:val="0"/>
      <w:autoSpaceDN/>
      <w:spacing w:before="100" w:beforeAutospacing="1" w:after="100" w:afterAutospacing="1" w:line="240" w:lineRule="auto"/>
      <w:textAlignment w:val="center"/>
    </w:pPr>
    <w:rPr>
      <w:rFonts w:ascii="Times New Roman" w:eastAsia="Times New Roman" w:hAnsi="Times New Roman"/>
      <w:b/>
      <w:bCs/>
      <w:i/>
      <w:iCs/>
      <w:sz w:val="18"/>
      <w:szCs w:val="18"/>
      <w:lang w:eastAsia="sl-SI"/>
    </w:rPr>
  </w:style>
  <w:style w:type="paragraph" w:customStyle="1" w:styleId="xl168">
    <w:name w:val="xl168"/>
    <w:basedOn w:val="Navaden"/>
    <w:rsid w:val="00E942A1"/>
    <w:pPr>
      <w:pBdr>
        <w:bottom w:val="single" w:sz="4" w:space="0" w:color="auto"/>
      </w:pBdr>
      <w:suppressAutoHyphens w:val="0"/>
      <w:autoSpaceDN/>
      <w:spacing w:before="100" w:beforeAutospacing="1" w:after="100" w:afterAutospacing="1" w:line="240" w:lineRule="auto"/>
      <w:jc w:val="center"/>
      <w:textAlignment w:val="center"/>
    </w:pPr>
    <w:rPr>
      <w:rFonts w:eastAsia="Times New Roman"/>
      <w:i/>
      <w:iCs/>
      <w:sz w:val="16"/>
      <w:szCs w:val="16"/>
      <w:lang w:eastAsia="sl-SI"/>
    </w:rPr>
  </w:style>
  <w:style w:type="paragraph" w:customStyle="1" w:styleId="xl169">
    <w:name w:val="xl169"/>
    <w:basedOn w:val="Navaden"/>
    <w:rsid w:val="00E942A1"/>
    <w:pPr>
      <w:pBdr>
        <w:bottom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i/>
      <w:iCs/>
      <w:sz w:val="18"/>
      <w:szCs w:val="18"/>
      <w:lang w:eastAsia="sl-SI"/>
    </w:rPr>
  </w:style>
  <w:style w:type="paragraph" w:customStyle="1" w:styleId="xl170">
    <w:name w:val="xl170"/>
    <w:basedOn w:val="Navaden"/>
    <w:rsid w:val="00E942A1"/>
    <w:pPr>
      <w:pBdr>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i/>
      <w:iCs/>
      <w:sz w:val="18"/>
      <w:szCs w:val="18"/>
      <w:lang w:eastAsia="sl-SI"/>
    </w:rPr>
  </w:style>
  <w:style w:type="paragraph" w:customStyle="1" w:styleId="xl171">
    <w:name w:val="xl171"/>
    <w:basedOn w:val="Navaden"/>
    <w:rsid w:val="00E942A1"/>
    <w:pPr>
      <w:pBdr>
        <w:lef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i/>
      <w:iCs/>
      <w:sz w:val="18"/>
      <w:szCs w:val="18"/>
      <w:lang w:eastAsia="sl-SI"/>
    </w:rPr>
  </w:style>
  <w:style w:type="paragraph" w:customStyle="1" w:styleId="xl172">
    <w:name w:val="xl172"/>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i/>
      <w:iCs/>
      <w:sz w:val="18"/>
      <w:szCs w:val="18"/>
      <w:lang w:eastAsia="sl-SI"/>
    </w:rPr>
  </w:style>
  <w:style w:type="paragraph" w:customStyle="1" w:styleId="xl173">
    <w:name w:val="xl173"/>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i/>
      <w:iCs/>
      <w:sz w:val="18"/>
      <w:szCs w:val="18"/>
      <w:lang w:eastAsia="sl-SI"/>
    </w:rPr>
  </w:style>
  <w:style w:type="paragraph" w:customStyle="1" w:styleId="xl174">
    <w:name w:val="xl174"/>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i/>
      <w:iCs/>
      <w:sz w:val="18"/>
      <w:szCs w:val="18"/>
      <w:lang w:eastAsia="sl-SI"/>
    </w:rPr>
  </w:style>
  <w:style w:type="paragraph" w:customStyle="1" w:styleId="xl175">
    <w:name w:val="xl175"/>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6"/>
      <w:szCs w:val="16"/>
      <w:lang w:eastAsia="sl-SI"/>
    </w:rPr>
  </w:style>
  <w:style w:type="paragraph" w:customStyle="1" w:styleId="xl176">
    <w:name w:val="xl176"/>
    <w:basedOn w:val="Navaden"/>
    <w:rsid w:val="00E942A1"/>
    <w:pPr>
      <w:pBdr>
        <w:top w:val="single" w:sz="4" w:space="0" w:color="auto"/>
        <w:lef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77">
    <w:name w:val="xl177"/>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78">
    <w:name w:val="xl178"/>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79">
    <w:name w:val="xl179"/>
    <w:basedOn w:val="Navaden"/>
    <w:rsid w:val="00E942A1"/>
    <w:pPr>
      <w:pBdr>
        <w:left w:val="single" w:sz="4" w:space="0" w:color="auto"/>
        <w:bottom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80">
    <w:name w:val="xl180"/>
    <w:basedOn w:val="Navaden"/>
    <w:rsid w:val="00E942A1"/>
    <w:pPr>
      <w:pBdr>
        <w:top w:val="single" w:sz="4" w:space="0" w:color="auto"/>
        <w:left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81">
    <w:name w:val="xl181"/>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82">
    <w:name w:val="xl182"/>
    <w:basedOn w:val="Navaden"/>
    <w:rsid w:val="00E942A1"/>
    <w:pPr>
      <w:pBdr>
        <w:top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eastAsia="Times New Roman"/>
      <w:sz w:val="18"/>
      <w:szCs w:val="18"/>
      <w:lang w:eastAsia="sl-SI"/>
    </w:rPr>
  </w:style>
  <w:style w:type="paragraph" w:customStyle="1" w:styleId="xl183">
    <w:name w:val="xl183"/>
    <w:basedOn w:val="Navaden"/>
    <w:rsid w:val="00E942A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eastAsia="Times New Roman"/>
      <w:sz w:val="18"/>
      <w:szCs w:val="18"/>
      <w:lang w:eastAsia="sl-SI"/>
    </w:rPr>
  </w:style>
  <w:style w:type="paragraph" w:customStyle="1" w:styleId="xl184">
    <w:name w:val="xl184"/>
    <w:basedOn w:val="Navaden"/>
    <w:rsid w:val="00E942A1"/>
    <w:pPr>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eastAsia="Times New Roman"/>
      <w:sz w:val="18"/>
      <w:szCs w:val="18"/>
      <w:lang w:eastAsia="sl-SI"/>
    </w:rPr>
  </w:style>
  <w:style w:type="paragraph" w:customStyle="1" w:styleId="xl185">
    <w:name w:val="xl185"/>
    <w:basedOn w:val="Navaden"/>
    <w:rsid w:val="00E942A1"/>
    <w:pPr>
      <w:pBdr>
        <w:top w:val="double" w:sz="6" w:space="0" w:color="auto"/>
        <w:left w:val="single" w:sz="4" w:space="0" w:color="auto"/>
        <w:bottom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86">
    <w:name w:val="xl186"/>
    <w:basedOn w:val="Navaden"/>
    <w:rsid w:val="00E942A1"/>
    <w:pPr>
      <w:pBdr>
        <w:top w:val="double" w:sz="6" w:space="0" w:color="auto"/>
        <w:bottom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87">
    <w:name w:val="xl187"/>
    <w:basedOn w:val="Navaden"/>
    <w:rsid w:val="00E942A1"/>
    <w:pPr>
      <w:pBdr>
        <w:top w:val="double" w:sz="6"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88">
    <w:name w:val="xl188"/>
    <w:basedOn w:val="Navaden"/>
    <w:rsid w:val="00E942A1"/>
    <w:pPr>
      <w:pBdr>
        <w:top w:val="single" w:sz="4" w:space="0" w:color="auto"/>
        <w:left w:val="single" w:sz="4" w:space="0" w:color="auto"/>
        <w:bottom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paragraph" w:customStyle="1" w:styleId="xl189">
    <w:name w:val="xl189"/>
    <w:basedOn w:val="Navaden"/>
    <w:rsid w:val="00E942A1"/>
    <w:pPr>
      <w:pBdr>
        <w:top w:val="single" w:sz="4" w:space="0" w:color="auto"/>
        <w:bottom w:val="single" w:sz="4" w:space="0" w:color="auto"/>
      </w:pBdr>
      <w:suppressAutoHyphens w:val="0"/>
      <w:autoSpaceDN/>
      <w:spacing w:before="100" w:beforeAutospacing="1" w:after="100" w:afterAutospacing="1" w:line="240" w:lineRule="auto"/>
      <w:jc w:val="center"/>
      <w:textAlignment w:val="center"/>
    </w:pPr>
    <w:rPr>
      <w:rFonts w:eastAsia="Times New Roman"/>
      <w:sz w:val="18"/>
      <w:szCs w:val="18"/>
      <w:lang w:eastAsia="sl-SI"/>
    </w:rPr>
  </w:style>
  <w:style w:type="character" w:customStyle="1" w:styleId="Naslov7Znak">
    <w:name w:val="Naslov 7 Znak"/>
    <w:link w:val="Naslov7"/>
    <w:rsid w:val="00E942A1"/>
    <w:rPr>
      <w:rFonts w:ascii="Arial" w:eastAsia="Calibri" w:hAnsi="Arial"/>
      <w:i/>
      <w:sz w:val="22"/>
      <w:szCs w:val="22"/>
      <w:lang w:eastAsia="en-US"/>
    </w:rPr>
  </w:style>
  <w:style w:type="character" w:customStyle="1" w:styleId="Naslov8Znak">
    <w:name w:val="Naslov 8 Znak"/>
    <w:link w:val="Naslov8"/>
    <w:rsid w:val="00E942A1"/>
    <w:rPr>
      <w:rFonts w:ascii="Arial" w:eastAsia="Calibri" w:hAnsi="Arial"/>
      <w:sz w:val="22"/>
      <w:szCs w:val="22"/>
      <w:lang w:eastAsia="en-US"/>
    </w:rPr>
  </w:style>
  <w:style w:type="character" w:styleId="Pripombasklic">
    <w:name w:val="annotation reference"/>
    <w:aliases w:val="Komentar - sklic"/>
    <w:rsid w:val="00E942A1"/>
    <w:rPr>
      <w:sz w:val="16"/>
      <w:szCs w:val="16"/>
    </w:rPr>
  </w:style>
  <w:style w:type="paragraph" w:styleId="Pripombabesedilo">
    <w:name w:val="annotation text"/>
    <w:aliases w:val="Komentar - besedilo"/>
    <w:basedOn w:val="Navaden"/>
    <w:link w:val="PripombabesediloZnak"/>
    <w:rsid w:val="00E942A1"/>
    <w:pPr>
      <w:suppressAutoHyphens w:val="0"/>
      <w:autoSpaceDN/>
      <w:spacing w:after="0" w:line="240" w:lineRule="auto"/>
      <w:jc w:val="both"/>
      <w:textAlignment w:val="auto"/>
    </w:pPr>
    <w:rPr>
      <w:rFonts w:ascii="Times New Roman" w:eastAsia="Times New Roman" w:hAnsi="Times New Roman"/>
      <w:sz w:val="20"/>
      <w:szCs w:val="20"/>
      <w:lang w:eastAsia="sl-SI"/>
    </w:rPr>
  </w:style>
  <w:style w:type="character" w:customStyle="1" w:styleId="PripombabesediloZnak">
    <w:name w:val="Pripomba – besedilo Znak"/>
    <w:aliases w:val="Komentar - besedilo Znak"/>
    <w:basedOn w:val="Privzetapisavaodstavka"/>
    <w:link w:val="Pripombabesedilo"/>
    <w:rsid w:val="00E942A1"/>
    <w:rPr>
      <w:lang w:eastAsia="sl-SI"/>
    </w:rPr>
  </w:style>
  <w:style w:type="paragraph" w:styleId="Zadevapripombe">
    <w:name w:val="annotation subject"/>
    <w:aliases w:val="Zadeva komentarja"/>
    <w:basedOn w:val="Pripombabesedilo"/>
    <w:next w:val="Pripombabesedilo"/>
    <w:link w:val="ZadevapripombeZnak"/>
    <w:rsid w:val="00E942A1"/>
    <w:rPr>
      <w:b/>
      <w:bCs/>
    </w:rPr>
  </w:style>
  <w:style w:type="character" w:customStyle="1" w:styleId="ZadevapripombeZnak">
    <w:name w:val="Zadeva pripombe Znak"/>
    <w:aliases w:val="Zadeva komentarja Znak"/>
    <w:basedOn w:val="PripombabesediloZnak"/>
    <w:link w:val="Zadevapripombe"/>
    <w:rsid w:val="00E942A1"/>
    <w:rPr>
      <w:b/>
      <w:bCs/>
      <w:lang w:eastAsia="sl-SI"/>
    </w:rPr>
  </w:style>
  <w:style w:type="character" w:customStyle="1" w:styleId="GlavaZnak">
    <w:name w:val="Glava Znak"/>
    <w:link w:val="Glava"/>
    <w:uiPriority w:val="99"/>
    <w:rsid w:val="00E942A1"/>
    <w:rPr>
      <w:rFonts w:ascii="Arial" w:eastAsia="Calibri" w:hAnsi="Arial"/>
      <w:sz w:val="16"/>
      <w:szCs w:val="22"/>
      <w:lang w:val="en-GB" w:eastAsia="en-US"/>
    </w:rPr>
  </w:style>
  <w:style w:type="paragraph" w:styleId="Intenzivencitat">
    <w:name w:val="Intense Quote"/>
    <w:basedOn w:val="Navaden"/>
    <w:next w:val="Navaden"/>
    <w:link w:val="IntenzivencitatZnak"/>
    <w:uiPriority w:val="30"/>
    <w:qFormat/>
    <w:rsid w:val="00E942A1"/>
    <w:pPr>
      <w:pBdr>
        <w:bottom w:val="single" w:sz="4" w:space="4" w:color="4F81BD"/>
      </w:pBdr>
      <w:suppressAutoHyphens w:val="0"/>
      <w:autoSpaceDN/>
      <w:spacing w:before="200" w:after="280" w:line="240" w:lineRule="auto"/>
      <w:ind w:left="936" w:right="936"/>
      <w:jc w:val="both"/>
      <w:textAlignment w:val="auto"/>
    </w:pPr>
    <w:rPr>
      <w:rFonts w:ascii="Times New Roman" w:eastAsia="Times New Roman" w:hAnsi="Times New Roman"/>
      <w:b/>
      <w:bCs/>
      <w:i/>
      <w:iCs/>
      <w:color w:val="4F81BD"/>
      <w:sz w:val="24"/>
      <w:szCs w:val="20"/>
      <w:lang w:eastAsia="sl-SI"/>
    </w:rPr>
  </w:style>
  <w:style w:type="character" w:customStyle="1" w:styleId="IntenzivencitatZnak">
    <w:name w:val="Intenziven citat Znak"/>
    <w:basedOn w:val="Privzetapisavaodstavka"/>
    <w:link w:val="Intenzivencitat"/>
    <w:uiPriority w:val="30"/>
    <w:rsid w:val="00E942A1"/>
    <w:rPr>
      <w:b/>
      <w:bCs/>
      <w:i/>
      <w:iCs/>
      <w:color w:val="4F81BD"/>
      <w:sz w:val="24"/>
      <w:lang w:eastAsia="sl-SI"/>
    </w:rPr>
  </w:style>
  <w:style w:type="character" w:customStyle="1" w:styleId="Naslov1Znak">
    <w:name w:val="Naslov 1 Znak"/>
    <w:link w:val="Naslov1"/>
    <w:rsid w:val="00E942A1"/>
    <w:rPr>
      <w:rFonts w:ascii="Arial" w:eastAsia="Calibri" w:hAnsi="Arial" w:cs="Arial"/>
      <w:b/>
      <w:kern w:val="28"/>
      <w:sz w:val="28"/>
      <w:szCs w:val="24"/>
      <w:lang w:eastAsia="en-US"/>
    </w:rPr>
  </w:style>
  <w:style w:type="character" w:customStyle="1" w:styleId="Naslov2Znak">
    <w:name w:val="Naslov 2 Znak"/>
    <w:link w:val="Naslov2"/>
    <w:rsid w:val="00E942A1"/>
    <w:rPr>
      <w:rFonts w:ascii="Arial" w:eastAsia="Calibri" w:hAnsi="Arial" w:cs="Arial"/>
      <w:b/>
      <w:sz w:val="24"/>
      <w:szCs w:val="24"/>
      <w:lang w:eastAsia="en-US"/>
    </w:rPr>
  </w:style>
  <w:style w:type="character" w:customStyle="1" w:styleId="Naslov3Znak">
    <w:name w:val="Naslov 3 Znak"/>
    <w:link w:val="Naslov3"/>
    <w:rsid w:val="00E942A1"/>
    <w:rPr>
      <w:rFonts w:ascii="Arial" w:eastAsia="Calibri" w:hAnsi="Arial" w:cs="Arial"/>
      <w:b/>
      <w:sz w:val="22"/>
      <w:szCs w:val="22"/>
      <w:lang w:eastAsia="en-US"/>
    </w:rPr>
  </w:style>
  <w:style w:type="character" w:customStyle="1" w:styleId="Naslov5Znak">
    <w:name w:val="Naslov 5 Znak"/>
    <w:link w:val="Naslov5"/>
    <w:rsid w:val="00E942A1"/>
    <w:rPr>
      <w:rFonts w:ascii="Arial" w:eastAsia="Calibri" w:hAnsi="Arial" w:cs="Arial"/>
      <w:sz w:val="22"/>
      <w:szCs w:val="22"/>
      <w:lang w:eastAsia="en-US"/>
    </w:rPr>
  </w:style>
  <w:style w:type="character" w:customStyle="1" w:styleId="Naslov6Znak">
    <w:name w:val="Naslov 6 Znak"/>
    <w:link w:val="Naslov6"/>
    <w:rsid w:val="00E942A1"/>
    <w:rPr>
      <w:rFonts w:ascii="Arial" w:eastAsia="Calibri" w:hAnsi="Arial" w:cs="Arial"/>
      <w:sz w:val="22"/>
      <w:szCs w:val="22"/>
      <w:lang w:eastAsia="en-US"/>
    </w:rPr>
  </w:style>
  <w:style w:type="character" w:customStyle="1" w:styleId="Naslov9Znak">
    <w:name w:val="Naslov 9 Znak"/>
    <w:link w:val="Naslov9"/>
    <w:rsid w:val="00E942A1"/>
    <w:rPr>
      <w:rFonts w:ascii="Arial" w:eastAsia="Calibri" w:hAnsi="Arial"/>
      <w:i/>
      <w:sz w:val="22"/>
      <w:szCs w:val="22"/>
      <w:lang w:eastAsia="en-US"/>
    </w:rPr>
  </w:style>
  <w:style w:type="paragraph" w:customStyle="1" w:styleId="Naslov21">
    <w:name w:val="Naslov 21"/>
    <w:basedOn w:val="Navaden"/>
    <w:autoRedefine/>
    <w:rsid w:val="00E942A1"/>
    <w:pPr>
      <w:suppressAutoHyphens w:val="0"/>
      <w:autoSpaceDN/>
      <w:spacing w:before="120" w:after="120" w:line="240" w:lineRule="auto"/>
      <w:jc w:val="both"/>
      <w:textAlignment w:val="auto"/>
    </w:pPr>
    <w:rPr>
      <w:rFonts w:ascii="Times New Roman" w:eastAsia="Times New Roman" w:hAnsi="Times New Roman"/>
      <w:b/>
      <w:caps/>
      <w:szCs w:val="20"/>
      <w:lang w:val="en-US"/>
    </w:rPr>
  </w:style>
  <w:style w:type="paragraph" w:customStyle="1" w:styleId="Default">
    <w:name w:val="Default"/>
    <w:rsid w:val="00E942A1"/>
    <w:pPr>
      <w:autoSpaceDE w:val="0"/>
      <w:autoSpaceDN w:val="0"/>
      <w:adjustRightInd w:val="0"/>
    </w:pPr>
    <w:rPr>
      <w:color w:val="000000"/>
      <w:sz w:val="24"/>
      <w:szCs w:val="24"/>
      <w:lang w:eastAsia="sl-SI"/>
    </w:rPr>
  </w:style>
  <w:style w:type="character" w:customStyle="1" w:styleId="normaltextrun">
    <w:name w:val="normaltextrun"/>
    <w:rsid w:val="00E94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2233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nka.Erker\Downloads\DEM%20-%20dopisni%20papir%20-%202022%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d01168-7b2d-494d-9c8b-8535c7147a7c">
      <Terms xmlns="http://schemas.microsoft.com/office/infopath/2007/PartnerControls"/>
    </lcf76f155ced4ddcb4097134ff3c332f>
    <TaxCatchAll xmlns="cf8cfc25-3f86-451f-a29c-be708a5e2de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7" ma:contentTypeDescription="Ustvari nov dokument." ma:contentTypeScope="" ma:versionID="f9eaa0853859736dbe435a851211f88d">
  <xsd:schema xmlns:xsd="http://www.w3.org/2001/XMLSchema" xmlns:xs="http://www.w3.org/2001/XMLSchema" xmlns:p="http://schemas.microsoft.com/office/2006/metadata/properties" xmlns:ns2="dfd01168-7b2d-494d-9c8b-8535c7147a7c" xmlns:ns3="cf8cfc25-3f86-451f-a29c-be708a5e2de3" targetNamespace="http://schemas.microsoft.com/office/2006/metadata/properties" ma:root="true" ma:fieldsID="85e5850c2a8e99f4cc28d3dfea87b4dd" ns2:_="" ns3:_="">
    <xsd:import namespace="dfd01168-7b2d-494d-9c8b-8535c7147a7c"/>
    <xsd:import namespace="cf8cfc25-3f86-451f-a29c-be708a5e2d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cfc25-3f86-451f-a29c-be708a5e2de3"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55a93482-cb29-4726-b67e-a388367d0fc4}" ma:internalName="TaxCatchAll" ma:showField="CatchAllData" ma:web="cf8cfc25-3f86-451f-a29c-be708a5e2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741B6C-BDA9-4D9C-959B-6248E1B60225}">
  <ds:schemaRefs>
    <ds:schemaRef ds:uri="http://schemas.microsoft.com/sharepoint/v3/contenttype/forms"/>
  </ds:schemaRefs>
</ds:datastoreItem>
</file>

<file path=customXml/itemProps2.xml><?xml version="1.0" encoding="utf-8"?>
<ds:datastoreItem xmlns:ds="http://schemas.openxmlformats.org/officeDocument/2006/customXml" ds:itemID="{BB1231EC-F2F5-465C-90C6-2435F65DA845}">
  <ds:schemaRefs>
    <ds:schemaRef ds:uri="http://schemas.microsoft.com/office/2006/metadata/properties"/>
    <ds:schemaRef ds:uri="http://schemas.microsoft.com/office/infopath/2007/PartnerControls"/>
    <ds:schemaRef ds:uri="dfd01168-7b2d-494d-9c8b-8535c7147a7c"/>
    <ds:schemaRef ds:uri="cf8cfc25-3f86-451f-a29c-be708a5e2de3"/>
  </ds:schemaRefs>
</ds:datastoreItem>
</file>

<file path=customXml/itemProps3.xml><?xml version="1.0" encoding="utf-8"?>
<ds:datastoreItem xmlns:ds="http://schemas.openxmlformats.org/officeDocument/2006/customXml" ds:itemID="{32B7BBAC-A327-4D16-81EF-99667D16C1FF}">
  <ds:schemaRefs>
    <ds:schemaRef ds:uri="http://schemas.openxmlformats.org/officeDocument/2006/bibliography"/>
  </ds:schemaRefs>
</ds:datastoreItem>
</file>

<file path=customXml/itemProps4.xml><?xml version="1.0" encoding="utf-8"?>
<ds:datastoreItem xmlns:ds="http://schemas.openxmlformats.org/officeDocument/2006/customXml" ds:itemID="{63BF8945-776D-4CC1-9E02-D2485CF87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cf8cfc25-3f86-451f-a29c-be708a5e2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DEM - dopisni papir - 2022 (1)</Template>
  <TotalTime>78</TotalTime>
  <Pages>12</Pages>
  <Words>3184</Words>
  <Characters>21136</Characters>
  <Application>Microsoft Office Word</Application>
  <DocSecurity>0</DocSecurity>
  <Lines>176</Lines>
  <Paragraphs>48</Paragraphs>
  <ScaleCrop>false</ScaleCrop>
  <Company/>
  <LinksUpToDate>false</LinksUpToDate>
  <CharactersWithSpaces>24272</CharactersWithSpaces>
  <SharedDoc>false</SharedDoc>
  <HLinks>
    <vt:vector size="168" baseType="variant">
      <vt:variant>
        <vt:i4>1769524</vt:i4>
      </vt:variant>
      <vt:variant>
        <vt:i4>164</vt:i4>
      </vt:variant>
      <vt:variant>
        <vt:i4>0</vt:i4>
      </vt:variant>
      <vt:variant>
        <vt:i4>5</vt:i4>
      </vt:variant>
      <vt:variant>
        <vt:lpwstr/>
      </vt:variant>
      <vt:variant>
        <vt:lpwstr>_Toc185591909</vt:lpwstr>
      </vt:variant>
      <vt:variant>
        <vt:i4>1769524</vt:i4>
      </vt:variant>
      <vt:variant>
        <vt:i4>158</vt:i4>
      </vt:variant>
      <vt:variant>
        <vt:i4>0</vt:i4>
      </vt:variant>
      <vt:variant>
        <vt:i4>5</vt:i4>
      </vt:variant>
      <vt:variant>
        <vt:lpwstr/>
      </vt:variant>
      <vt:variant>
        <vt:lpwstr>_Toc185591908</vt:lpwstr>
      </vt:variant>
      <vt:variant>
        <vt:i4>1769524</vt:i4>
      </vt:variant>
      <vt:variant>
        <vt:i4>152</vt:i4>
      </vt:variant>
      <vt:variant>
        <vt:i4>0</vt:i4>
      </vt:variant>
      <vt:variant>
        <vt:i4>5</vt:i4>
      </vt:variant>
      <vt:variant>
        <vt:lpwstr/>
      </vt:variant>
      <vt:variant>
        <vt:lpwstr>_Toc185591907</vt:lpwstr>
      </vt:variant>
      <vt:variant>
        <vt:i4>1769524</vt:i4>
      </vt:variant>
      <vt:variant>
        <vt:i4>146</vt:i4>
      </vt:variant>
      <vt:variant>
        <vt:i4>0</vt:i4>
      </vt:variant>
      <vt:variant>
        <vt:i4>5</vt:i4>
      </vt:variant>
      <vt:variant>
        <vt:lpwstr/>
      </vt:variant>
      <vt:variant>
        <vt:lpwstr>_Toc185591906</vt:lpwstr>
      </vt:variant>
      <vt:variant>
        <vt:i4>1769524</vt:i4>
      </vt:variant>
      <vt:variant>
        <vt:i4>140</vt:i4>
      </vt:variant>
      <vt:variant>
        <vt:i4>0</vt:i4>
      </vt:variant>
      <vt:variant>
        <vt:i4>5</vt:i4>
      </vt:variant>
      <vt:variant>
        <vt:lpwstr/>
      </vt:variant>
      <vt:variant>
        <vt:lpwstr>_Toc185591905</vt:lpwstr>
      </vt:variant>
      <vt:variant>
        <vt:i4>1769524</vt:i4>
      </vt:variant>
      <vt:variant>
        <vt:i4>134</vt:i4>
      </vt:variant>
      <vt:variant>
        <vt:i4>0</vt:i4>
      </vt:variant>
      <vt:variant>
        <vt:i4>5</vt:i4>
      </vt:variant>
      <vt:variant>
        <vt:lpwstr/>
      </vt:variant>
      <vt:variant>
        <vt:lpwstr>_Toc185591904</vt:lpwstr>
      </vt:variant>
      <vt:variant>
        <vt:i4>1769524</vt:i4>
      </vt:variant>
      <vt:variant>
        <vt:i4>128</vt:i4>
      </vt:variant>
      <vt:variant>
        <vt:i4>0</vt:i4>
      </vt:variant>
      <vt:variant>
        <vt:i4>5</vt:i4>
      </vt:variant>
      <vt:variant>
        <vt:lpwstr/>
      </vt:variant>
      <vt:variant>
        <vt:lpwstr>_Toc185591903</vt:lpwstr>
      </vt:variant>
      <vt:variant>
        <vt:i4>1769524</vt:i4>
      </vt:variant>
      <vt:variant>
        <vt:i4>122</vt:i4>
      </vt:variant>
      <vt:variant>
        <vt:i4>0</vt:i4>
      </vt:variant>
      <vt:variant>
        <vt:i4>5</vt:i4>
      </vt:variant>
      <vt:variant>
        <vt:lpwstr/>
      </vt:variant>
      <vt:variant>
        <vt:lpwstr>_Toc185591902</vt:lpwstr>
      </vt:variant>
      <vt:variant>
        <vt:i4>1769524</vt:i4>
      </vt:variant>
      <vt:variant>
        <vt:i4>116</vt:i4>
      </vt:variant>
      <vt:variant>
        <vt:i4>0</vt:i4>
      </vt:variant>
      <vt:variant>
        <vt:i4>5</vt:i4>
      </vt:variant>
      <vt:variant>
        <vt:lpwstr/>
      </vt:variant>
      <vt:variant>
        <vt:lpwstr>_Toc185591901</vt:lpwstr>
      </vt:variant>
      <vt:variant>
        <vt:i4>1769524</vt:i4>
      </vt:variant>
      <vt:variant>
        <vt:i4>110</vt:i4>
      </vt:variant>
      <vt:variant>
        <vt:i4>0</vt:i4>
      </vt:variant>
      <vt:variant>
        <vt:i4>5</vt:i4>
      </vt:variant>
      <vt:variant>
        <vt:lpwstr/>
      </vt:variant>
      <vt:variant>
        <vt:lpwstr>_Toc185591900</vt:lpwstr>
      </vt:variant>
      <vt:variant>
        <vt:i4>1179701</vt:i4>
      </vt:variant>
      <vt:variant>
        <vt:i4>104</vt:i4>
      </vt:variant>
      <vt:variant>
        <vt:i4>0</vt:i4>
      </vt:variant>
      <vt:variant>
        <vt:i4>5</vt:i4>
      </vt:variant>
      <vt:variant>
        <vt:lpwstr/>
      </vt:variant>
      <vt:variant>
        <vt:lpwstr>_Toc185591899</vt:lpwstr>
      </vt:variant>
      <vt:variant>
        <vt:i4>1179701</vt:i4>
      </vt:variant>
      <vt:variant>
        <vt:i4>98</vt:i4>
      </vt:variant>
      <vt:variant>
        <vt:i4>0</vt:i4>
      </vt:variant>
      <vt:variant>
        <vt:i4>5</vt:i4>
      </vt:variant>
      <vt:variant>
        <vt:lpwstr/>
      </vt:variant>
      <vt:variant>
        <vt:lpwstr>_Toc185591898</vt:lpwstr>
      </vt:variant>
      <vt:variant>
        <vt:i4>1179701</vt:i4>
      </vt:variant>
      <vt:variant>
        <vt:i4>92</vt:i4>
      </vt:variant>
      <vt:variant>
        <vt:i4>0</vt:i4>
      </vt:variant>
      <vt:variant>
        <vt:i4>5</vt:i4>
      </vt:variant>
      <vt:variant>
        <vt:lpwstr/>
      </vt:variant>
      <vt:variant>
        <vt:lpwstr>_Toc185591897</vt:lpwstr>
      </vt:variant>
      <vt:variant>
        <vt:i4>1179701</vt:i4>
      </vt:variant>
      <vt:variant>
        <vt:i4>86</vt:i4>
      </vt:variant>
      <vt:variant>
        <vt:i4>0</vt:i4>
      </vt:variant>
      <vt:variant>
        <vt:i4>5</vt:i4>
      </vt:variant>
      <vt:variant>
        <vt:lpwstr/>
      </vt:variant>
      <vt:variant>
        <vt:lpwstr>_Toc185591896</vt:lpwstr>
      </vt:variant>
      <vt:variant>
        <vt:i4>1179701</vt:i4>
      </vt:variant>
      <vt:variant>
        <vt:i4>80</vt:i4>
      </vt:variant>
      <vt:variant>
        <vt:i4>0</vt:i4>
      </vt:variant>
      <vt:variant>
        <vt:i4>5</vt:i4>
      </vt:variant>
      <vt:variant>
        <vt:lpwstr/>
      </vt:variant>
      <vt:variant>
        <vt:lpwstr>_Toc185591895</vt:lpwstr>
      </vt:variant>
      <vt:variant>
        <vt:i4>1179701</vt:i4>
      </vt:variant>
      <vt:variant>
        <vt:i4>74</vt:i4>
      </vt:variant>
      <vt:variant>
        <vt:i4>0</vt:i4>
      </vt:variant>
      <vt:variant>
        <vt:i4>5</vt:i4>
      </vt:variant>
      <vt:variant>
        <vt:lpwstr/>
      </vt:variant>
      <vt:variant>
        <vt:lpwstr>_Toc185591894</vt:lpwstr>
      </vt:variant>
      <vt:variant>
        <vt:i4>1179701</vt:i4>
      </vt:variant>
      <vt:variant>
        <vt:i4>68</vt:i4>
      </vt:variant>
      <vt:variant>
        <vt:i4>0</vt:i4>
      </vt:variant>
      <vt:variant>
        <vt:i4>5</vt:i4>
      </vt:variant>
      <vt:variant>
        <vt:lpwstr/>
      </vt:variant>
      <vt:variant>
        <vt:lpwstr>_Toc185591893</vt:lpwstr>
      </vt:variant>
      <vt:variant>
        <vt:i4>1179701</vt:i4>
      </vt:variant>
      <vt:variant>
        <vt:i4>62</vt:i4>
      </vt:variant>
      <vt:variant>
        <vt:i4>0</vt:i4>
      </vt:variant>
      <vt:variant>
        <vt:i4>5</vt:i4>
      </vt:variant>
      <vt:variant>
        <vt:lpwstr/>
      </vt:variant>
      <vt:variant>
        <vt:lpwstr>_Toc185591892</vt:lpwstr>
      </vt:variant>
      <vt:variant>
        <vt:i4>1179701</vt:i4>
      </vt:variant>
      <vt:variant>
        <vt:i4>56</vt:i4>
      </vt:variant>
      <vt:variant>
        <vt:i4>0</vt:i4>
      </vt:variant>
      <vt:variant>
        <vt:i4>5</vt:i4>
      </vt:variant>
      <vt:variant>
        <vt:lpwstr/>
      </vt:variant>
      <vt:variant>
        <vt:lpwstr>_Toc185591891</vt:lpwstr>
      </vt:variant>
      <vt:variant>
        <vt:i4>1179701</vt:i4>
      </vt:variant>
      <vt:variant>
        <vt:i4>50</vt:i4>
      </vt:variant>
      <vt:variant>
        <vt:i4>0</vt:i4>
      </vt:variant>
      <vt:variant>
        <vt:i4>5</vt:i4>
      </vt:variant>
      <vt:variant>
        <vt:lpwstr/>
      </vt:variant>
      <vt:variant>
        <vt:lpwstr>_Toc185591890</vt:lpwstr>
      </vt:variant>
      <vt:variant>
        <vt:i4>1245237</vt:i4>
      </vt:variant>
      <vt:variant>
        <vt:i4>44</vt:i4>
      </vt:variant>
      <vt:variant>
        <vt:i4>0</vt:i4>
      </vt:variant>
      <vt:variant>
        <vt:i4>5</vt:i4>
      </vt:variant>
      <vt:variant>
        <vt:lpwstr/>
      </vt:variant>
      <vt:variant>
        <vt:lpwstr>_Toc185591889</vt:lpwstr>
      </vt:variant>
      <vt:variant>
        <vt:i4>1245237</vt:i4>
      </vt:variant>
      <vt:variant>
        <vt:i4>38</vt:i4>
      </vt:variant>
      <vt:variant>
        <vt:i4>0</vt:i4>
      </vt:variant>
      <vt:variant>
        <vt:i4>5</vt:i4>
      </vt:variant>
      <vt:variant>
        <vt:lpwstr/>
      </vt:variant>
      <vt:variant>
        <vt:lpwstr>_Toc185591888</vt:lpwstr>
      </vt:variant>
      <vt:variant>
        <vt:i4>1245237</vt:i4>
      </vt:variant>
      <vt:variant>
        <vt:i4>32</vt:i4>
      </vt:variant>
      <vt:variant>
        <vt:i4>0</vt:i4>
      </vt:variant>
      <vt:variant>
        <vt:i4>5</vt:i4>
      </vt:variant>
      <vt:variant>
        <vt:lpwstr/>
      </vt:variant>
      <vt:variant>
        <vt:lpwstr>_Toc185591887</vt:lpwstr>
      </vt:variant>
      <vt:variant>
        <vt:i4>1245237</vt:i4>
      </vt:variant>
      <vt:variant>
        <vt:i4>26</vt:i4>
      </vt:variant>
      <vt:variant>
        <vt:i4>0</vt:i4>
      </vt:variant>
      <vt:variant>
        <vt:i4>5</vt:i4>
      </vt:variant>
      <vt:variant>
        <vt:lpwstr/>
      </vt:variant>
      <vt:variant>
        <vt:lpwstr>_Toc185591886</vt:lpwstr>
      </vt:variant>
      <vt:variant>
        <vt:i4>1245237</vt:i4>
      </vt:variant>
      <vt:variant>
        <vt:i4>20</vt:i4>
      </vt:variant>
      <vt:variant>
        <vt:i4>0</vt:i4>
      </vt:variant>
      <vt:variant>
        <vt:i4>5</vt:i4>
      </vt:variant>
      <vt:variant>
        <vt:lpwstr/>
      </vt:variant>
      <vt:variant>
        <vt:lpwstr>_Toc185591885</vt:lpwstr>
      </vt:variant>
      <vt:variant>
        <vt:i4>1245237</vt:i4>
      </vt:variant>
      <vt:variant>
        <vt:i4>14</vt:i4>
      </vt:variant>
      <vt:variant>
        <vt:i4>0</vt:i4>
      </vt:variant>
      <vt:variant>
        <vt:i4>5</vt:i4>
      </vt:variant>
      <vt:variant>
        <vt:lpwstr/>
      </vt:variant>
      <vt:variant>
        <vt:lpwstr>_Toc185591884</vt:lpwstr>
      </vt:variant>
      <vt:variant>
        <vt:i4>1245237</vt:i4>
      </vt:variant>
      <vt:variant>
        <vt:i4>8</vt:i4>
      </vt:variant>
      <vt:variant>
        <vt:i4>0</vt:i4>
      </vt:variant>
      <vt:variant>
        <vt:i4>5</vt:i4>
      </vt:variant>
      <vt:variant>
        <vt:lpwstr/>
      </vt:variant>
      <vt:variant>
        <vt:lpwstr>_Toc185591883</vt:lpwstr>
      </vt:variant>
      <vt:variant>
        <vt:i4>1245237</vt:i4>
      </vt:variant>
      <vt:variant>
        <vt:i4>2</vt:i4>
      </vt:variant>
      <vt:variant>
        <vt:i4>0</vt:i4>
      </vt:variant>
      <vt:variant>
        <vt:i4>5</vt:i4>
      </vt:variant>
      <vt:variant>
        <vt:lpwstr/>
      </vt:variant>
      <vt:variant>
        <vt:lpwstr>_Toc185591882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Erker Lozinšek</dc:creator>
  <cp:keywords/>
  <dc:description/>
  <cp:lastModifiedBy>Mojca Pogačnik</cp:lastModifiedBy>
  <cp:revision>130</cp:revision>
  <cp:lastPrinted>2024-12-03T03:50:00Z</cp:lastPrinted>
  <dcterms:created xsi:type="dcterms:W3CDTF">2024-11-30T06:41:00Z</dcterms:created>
  <dcterms:modified xsi:type="dcterms:W3CDTF">2025-02-11T08:05:00Z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y fmtid="{D5CDD505-2E9C-101B-9397-08002B2CF9AE}" pid="3" name="MediaServiceImageTags">
    <vt:lpwstr/>
  </property>
</Properties>
</file>